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6578" w:rsidRPr="00F101D2" w:rsidRDefault="006A6578" w:rsidP="006A6578">
      <w:pPr>
        <w:pStyle w:val="40"/>
        <w:shd w:val="clear" w:color="auto" w:fill="auto"/>
        <w:ind w:left="320"/>
        <w:rPr>
          <w:b w:val="0"/>
          <w:sz w:val="28"/>
          <w:szCs w:val="28"/>
        </w:rPr>
      </w:pPr>
      <w:r w:rsidRPr="00F101D2">
        <w:rPr>
          <w:b w:val="0"/>
          <w:sz w:val="28"/>
          <w:szCs w:val="28"/>
        </w:rPr>
        <w:t>Муниципальное бюджетное общеобразовательное учреждение</w:t>
      </w:r>
    </w:p>
    <w:p w:rsidR="006A6578" w:rsidRPr="00F101D2" w:rsidRDefault="006A6578" w:rsidP="006A6578">
      <w:pPr>
        <w:pStyle w:val="40"/>
        <w:shd w:val="clear" w:color="auto" w:fill="auto"/>
        <w:ind w:left="320"/>
        <w:rPr>
          <w:b w:val="0"/>
          <w:sz w:val="28"/>
          <w:szCs w:val="28"/>
        </w:rPr>
      </w:pPr>
      <w:r w:rsidRPr="00F101D2">
        <w:rPr>
          <w:b w:val="0"/>
          <w:sz w:val="28"/>
          <w:szCs w:val="28"/>
        </w:rPr>
        <w:t>Злынковская средняя общеобразовательная школа № 1</w:t>
      </w:r>
    </w:p>
    <w:p w:rsidR="006A6578" w:rsidRPr="00F101D2" w:rsidRDefault="006A6578" w:rsidP="006A6578">
      <w:pPr>
        <w:pStyle w:val="40"/>
        <w:shd w:val="clear" w:color="auto" w:fill="auto"/>
        <w:ind w:left="320"/>
        <w:rPr>
          <w:b w:val="0"/>
          <w:sz w:val="28"/>
          <w:szCs w:val="28"/>
        </w:rPr>
      </w:pPr>
    </w:p>
    <w:p w:rsidR="006A6578" w:rsidRPr="00F101D2" w:rsidRDefault="006A6578" w:rsidP="006A6578">
      <w:pPr>
        <w:pStyle w:val="40"/>
        <w:shd w:val="clear" w:color="auto" w:fill="auto"/>
        <w:ind w:left="320"/>
        <w:rPr>
          <w:b w:val="0"/>
          <w:sz w:val="28"/>
          <w:szCs w:val="28"/>
        </w:rPr>
      </w:pPr>
    </w:p>
    <w:p w:rsidR="006A6578" w:rsidRPr="00F101D2" w:rsidRDefault="006A6578" w:rsidP="006A6578">
      <w:pPr>
        <w:pStyle w:val="40"/>
        <w:shd w:val="clear" w:color="auto" w:fill="auto"/>
        <w:ind w:left="320"/>
        <w:rPr>
          <w:b w:val="0"/>
          <w:sz w:val="28"/>
          <w:szCs w:val="28"/>
        </w:rPr>
      </w:pPr>
    </w:p>
    <w:p w:rsidR="006A6578" w:rsidRPr="00F101D2" w:rsidRDefault="006A6578" w:rsidP="006A6578">
      <w:pPr>
        <w:pStyle w:val="40"/>
        <w:shd w:val="clear" w:color="auto" w:fill="auto"/>
        <w:ind w:left="320"/>
        <w:rPr>
          <w:b w:val="0"/>
          <w:sz w:val="28"/>
          <w:szCs w:val="28"/>
        </w:rPr>
      </w:pPr>
    </w:p>
    <w:p w:rsidR="006A6578" w:rsidRPr="00F101D2" w:rsidRDefault="006A6578" w:rsidP="006A6578">
      <w:pPr>
        <w:pStyle w:val="40"/>
        <w:shd w:val="clear" w:color="auto" w:fill="auto"/>
        <w:ind w:left="320"/>
        <w:rPr>
          <w:b w:val="0"/>
          <w:sz w:val="28"/>
          <w:szCs w:val="28"/>
        </w:rPr>
      </w:pPr>
    </w:p>
    <w:p w:rsidR="006A6578" w:rsidRPr="00F101D2" w:rsidRDefault="006A6578" w:rsidP="006A6578">
      <w:pPr>
        <w:pStyle w:val="40"/>
        <w:shd w:val="clear" w:color="auto" w:fill="auto"/>
        <w:ind w:left="320"/>
        <w:rPr>
          <w:b w:val="0"/>
          <w:sz w:val="28"/>
          <w:szCs w:val="28"/>
        </w:rPr>
      </w:pPr>
    </w:p>
    <w:p w:rsidR="006A6578" w:rsidRPr="00F101D2" w:rsidRDefault="006A6578" w:rsidP="006A6578">
      <w:pPr>
        <w:pStyle w:val="40"/>
        <w:shd w:val="clear" w:color="auto" w:fill="auto"/>
        <w:ind w:left="320"/>
        <w:rPr>
          <w:b w:val="0"/>
          <w:sz w:val="28"/>
          <w:szCs w:val="28"/>
        </w:rPr>
      </w:pPr>
    </w:p>
    <w:p w:rsidR="006A6578" w:rsidRPr="00F101D2" w:rsidRDefault="006A6578" w:rsidP="006A6578">
      <w:pPr>
        <w:jc w:val="center"/>
        <w:rPr>
          <w:rFonts w:ascii="Times New Roman" w:hAnsi="Times New Roman"/>
          <w:sz w:val="28"/>
          <w:szCs w:val="28"/>
        </w:rPr>
      </w:pPr>
    </w:p>
    <w:p w:rsidR="006A6578" w:rsidRPr="00F101D2" w:rsidRDefault="006A6578" w:rsidP="006A6578">
      <w:pPr>
        <w:jc w:val="center"/>
        <w:rPr>
          <w:rFonts w:ascii="Times New Roman" w:hAnsi="Times New Roman"/>
          <w:sz w:val="28"/>
          <w:szCs w:val="28"/>
        </w:rPr>
      </w:pPr>
    </w:p>
    <w:p w:rsidR="006A6578" w:rsidRPr="00F101D2" w:rsidRDefault="006A6578" w:rsidP="006A6578">
      <w:pPr>
        <w:jc w:val="center"/>
        <w:rPr>
          <w:rFonts w:ascii="Times New Roman" w:hAnsi="Times New Roman"/>
          <w:sz w:val="28"/>
          <w:szCs w:val="28"/>
        </w:rPr>
      </w:pPr>
    </w:p>
    <w:p w:rsidR="006A6578" w:rsidRPr="00F101D2" w:rsidRDefault="006A6578" w:rsidP="006A6578">
      <w:pPr>
        <w:jc w:val="center"/>
        <w:rPr>
          <w:rFonts w:ascii="Times New Roman" w:hAnsi="Times New Roman"/>
          <w:sz w:val="28"/>
          <w:szCs w:val="28"/>
        </w:rPr>
      </w:pPr>
      <w:r w:rsidRPr="00F101D2">
        <w:rPr>
          <w:rFonts w:ascii="Times New Roman" w:hAnsi="Times New Roman"/>
          <w:sz w:val="28"/>
          <w:szCs w:val="28"/>
        </w:rPr>
        <w:t>Выписка</w:t>
      </w:r>
    </w:p>
    <w:p w:rsidR="006A6578" w:rsidRPr="00F101D2" w:rsidRDefault="006A6578" w:rsidP="006A6578">
      <w:pPr>
        <w:pStyle w:val="40"/>
        <w:shd w:val="clear" w:color="auto" w:fill="auto"/>
        <w:ind w:left="320"/>
        <w:rPr>
          <w:b w:val="0"/>
          <w:sz w:val="28"/>
          <w:szCs w:val="28"/>
        </w:rPr>
      </w:pPr>
      <w:r w:rsidRPr="00F101D2">
        <w:rPr>
          <w:b w:val="0"/>
          <w:sz w:val="28"/>
          <w:szCs w:val="28"/>
        </w:rPr>
        <w:t xml:space="preserve">из </w:t>
      </w:r>
      <w:r w:rsidR="00F101D2" w:rsidRPr="00F101D2">
        <w:rPr>
          <w:b w:val="0"/>
          <w:sz w:val="28"/>
          <w:szCs w:val="28"/>
        </w:rPr>
        <w:t xml:space="preserve">адаптированной </w:t>
      </w:r>
      <w:r w:rsidRPr="00F101D2">
        <w:rPr>
          <w:b w:val="0"/>
          <w:sz w:val="28"/>
          <w:szCs w:val="28"/>
        </w:rPr>
        <w:t xml:space="preserve">основной </w:t>
      </w:r>
      <w:r w:rsidR="00F101D2" w:rsidRPr="00F101D2">
        <w:rPr>
          <w:b w:val="0"/>
          <w:sz w:val="28"/>
          <w:szCs w:val="28"/>
        </w:rPr>
        <w:t>обще</w:t>
      </w:r>
      <w:r w:rsidRPr="00F101D2">
        <w:rPr>
          <w:b w:val="0"/>
          <w:sz w:val="28"/>
          <w:szCs w:val="28"/>
        </w:rPr>
        <w:t xml:space="preserve">образовательной программы </w:t>
      </w:r>
      <w:r w:rsidR="00F101D2" w:rsidRPr="00F101D2">
        <w:rPr>
          <w:b w:val="0"/>
          <w:sz w:val="28"/>
          <w:szCs w:val="28"/>
        </w:rPr>
        <w:t>обучающихся                   с умственной отсталостью (интеллектуальными нарушениями)                                 (вариант 2)</w:t>
      </w:r>
    </w:p>
    <w:p w:rsidR="006A6578" w:rsidRPr="00F101D2" w:rsidRDefault="006A6578" w:rsidP="006A6578">
      <w:pPr>
        <w:pStyle w:val="40"/>
        <w:shd w:val="clear" w:color="auto" w:fill="auto"/>
        <w:ind w:left="320"/>
        <w:rPr>
          <w:sz w:val="28"/>
          <w:szCs w:val="28"/>
        </w:rPr>
      </w:pPr>
    </w:p>
    <w:p w:rsidR="006A6578" w:rsidRPr="00F101D2" w:rsidRDefault="006A6578" w:rsidP="006A6578">
      <w:pPr>
        <w:pStyle w:val="40"/>
        <w:shd w:val="clear" w:color="auto" w:fill="auto"/>
        <w:ind w:left="320"/>
        <w:rPr>
          <w:sz w:val="28"/>
          <w:szCs w:val="28"/>
        </w:rPr>
      </w:pPr>
    </w:p>
    <w:p w:rsidR="006A6578" w:rsidRPr="00F101D2" w:rsidRDefault="006A6578" w:rsidP="006A6578">
      <w:pPr>
        <w:pStyle w:val="40"/>
        <w:shd w:val="clear" w:color="auto" w:fill="auto"/>
        <w:ind w:left="320"/>
        <w:rPr>
          <w:sz w:val="28"/>
          <w:szCs w:val="28"/>
        </w:rPr>
      </w:pPr>
    </w:p>
    <w:p w:rsidR="006A6578" w:rsidRPr="00F101D2" w:rsidRDefault="00F101D2" w:rsidP="006A6578">
      <w:pPr>
        <w:pStyle w:val="40"/>
        <w:shd w:val="clear" w:color="auto" w:fill="auto"/>
        <w:ind w:left="320"/>
        <w:rPr>
          <w:sz w:val="28"/>
          <w:szCs w:val="28"/>
        </w:rPr>
      </w:pPr>
      <w:r w:rsidRPr="00F101D2">
        <w:rPr>
          <w:sz w:val="28"/>
          <w:szCs w:val="28"/>
        </w:rPr>
        <w:t>Индивидуальный у</w:t>
      </w:r>
      <w:r w:rsidR="006A6578" w:rsidRPr="00F101D2">
        <w:rPr>
          <w:sz w:val="28"/>
          <w:szCs w:val="28"/>
        </w:rPr>
        <w:t xml:space="preserve">чебный план </w:t>
      </w:r>
      <w:r w:rsidRPr="00F101D2">
        <w:rPr>
          <w:sz w:val="28"/>
          <w:szCs w:val="28"/>
        </w:rPr>
        <w:t>А</w:t>
      </w:r>
      <w:r w:rsidR="006A6578" w:rsidRPr="00F101D2">
        <w:rPr>
          <w:sz w:val="28"/>
          <w:szCs w:val="28"/>
        </w:rPr>
        <w:t xml:space="preserve">ООП </w:t>
      </w:r>
      <w:r w:rsidRPr="00F101D2">
        <w:rPr>
          <w:sz w:val="28"/>
          <w:szCs w:val="28"/>
        </w:rPr>
        <w:t>У</w:t>
      </w:r>
      <w:r w:rsidR="006A6578" w:rsidRPr="00F101D2">
        <w:rPr>
          <w:sz w:val="28"/>
          <w:szCs w:val="28"/>
        </w:rPr>
        <w:t xml:space="preserve">О </w:t>
      </w:r>
      <w:r w:rsidRPr="00F101D2">
        <w:rPr>
          <w:sz w:val="28"/>
          <w:szCs w:val="28"/>
        </w:rPr>
        <w:t>(вариант 2)</w:t>
      </w:r>
    </w:p>
    <w:p w:rsidR="006A6578" w:rsidRPr="00F101D2" w:rsidRDefault="006A6578" w:rsidP="006A6578">
      <w:pPr>
        <w:pStyle w:val="40"/>
        <w:shd w:val="clear" w:color="auto" w:fill="auto"/>
        <w:ind w:left="320"/>
        <w:rPr>
          <w:b w:val="0"/>
          <w:sz w:val="28"/>
          <w:szCs w:val="28"/>
        </w:rPr>
      </w:pPr>
      <w:r w:rsidRPr="00F101D2">
        <w:rPr>
          <w:b w:val="0"/>
          <w:sz w:val="28"/>
          <w:szCs w:val="28"/>
        </w:rPr>
        <w:t>(</w:t>
      </w:r>
      <w:r w:rsidR="00FD692B">
        <w:rPr>
          <w:b w:val="0"/>
          <w:sz w:val="28"/>
          <w:szCs w:val="28"/>
        </w:rPr>
        <w:t>2</w:t>
      </w:r>
      <w:r w:rsidRPr="00F101D2">
        <w:rPr>
          <w:b w:val="0"/>
          <w:sz w:val="28"/>
          <w:szCs w:val="28"/>
        </w:rPr>
        <w:t xml:space="preserve"> класс)</w:t>
      </w:r>
    </w:p>
    <w:p w:rsidR="006A6578" w:rsidRPr="00F101D2" w:rsidRDefault="006A6578" w:rsidP="006A6578">
      <w:pPr>
        <w:pStyle w:val="40"/>
        <w:shd w:val="clear" w:color="auto" w:fill="auto"/>
        <w:ind w:left="320"/>
        <w:rPr>
          <w:b w:val="0"/>
          <w:sz w:val="28"/>
          <w:szCs w:val="28"/>
        </w:rPr>
      </w:pPr>
    </w:p>
    <w:p w:rsidR="006A6578" w:rsidRDefault="006A6578" w:rsidP="006A6578">
      <w:pPr>
        <w:pStyle w:val="40"/>
        <w:shd w:val="clear" w:color="auto" w:fill="auto"/>
        <w:ind w:left="320"/>
        <w:rPr>
          <w:b w:val="0"/>
          <w:sz w:val="28"/>
          <w:szCs w:val="28"/>
        </w:rPr>
      </w:pPr>
    </w:p>
    <w:p w:rsidR="006A6578" w:rsidRDefault="006A6578" w:rsidP="006A6578">
      <w:pPr>
        <w:pStyle w:val="40"/>
        <w:shd w:val="clear" w:color="auto" w:fill="auto"/>
        <w:ind w:left="320"/>
        <w:rPr>
          <w:b w:val="0"/>
          <w:sz w:val="28"/>
          <w:szCs w:val="28"/>
        </w:rPr>
      </w:pPr>
    </w:p>
    <w:p w:rsidR="006A6578" w:rsidRDefault="006A6578" w:rsidP="006A6578">
      <w:pPr>
        <w:pStyle w:val="40"/>
        <w:shd w:val="clear" w:color="auto" w:fill="auto"/>
        <w:ind w:left="320"/>
        <w:rPr>
          <w:b w:val="0"/>
          <w:sz w:val="28"/>
          <w:szCs w:val="28"/>
        </w:rPr>
      </w:pPr>
    </w:p>
    <w:p w:rsidR="006A6578" w:rsidRDefault="006A6578" w:rsidP="006A6578">
      <w:pPr>
        <w:pStyle w:val="40"/>
        <w:shd w:val="clear" w:color="auto" w:fill="auto"/>
        <w:ind w:left="320"/>
        <w:rPr>
          <w:b w:val="0"/>
          <w:sz w:val="28"/>
          <w:szCs w:val="28"/>
        </w:rPr>
      </w:pPr>
    </w:p>
    <w:p w:rsidR="006A6578" w:rsidRDefault="006A6578" w:rsidP="006A6578">
      <w:pPr>
        <w:pStyle w:val="40"/>
        <w:shd w:val="clear" w:color="auto" w:fill="auto"/>
        <w:ind w:left="320"/>
        <w:jc w:val="left"/>
        <w:rPr>
          <w:b w:val="0"/>
          <w:sz w:val="28"/>
          <w:szCs w:val="28"/>
        </w:rPr>
      </w:pPr>
    </w:p>
    <w:p w:rsidR="006A6578" w:rsidRDefault="006A6578" w:rsidP="006A6578">
      <w:pPr>
        <w:pStyle w:val="40"/>
        <w:shd w:val="clear" w:color="auto" w:fill="auto"/>
        <w:ind w:left="320"/>
        <w:jc w:val="left"/>
        <w:rPr>
          <w:b w:val="0"/>
          <w:sz w:val="28"/>
          <w:szCs w:val="28"/>
        </w:rPr>
      </w:pPr>
    </w:p>
    <w:p w:rsidR="006A6578" w:rsidRDefault="006A6578" w:rsidP="006A6578">
      <w:pPr>
        <w:pStyle w:val="40"/>
        <w:shd w:val="clear" w:color="auto" w:fill="auto"/>
        <w:ind w:left="320"/>
        <w:jc w:val="left"/>
        <w:rPr>
          <w:b w:val="0"/>
          <w:sz w:val="28"/>
          <w:szCs w:val="28"/>
        </w:rPr>
      </w:pPr>
    </w:p>
    <w:p w:rsidR="006A6578" w:rsidRDefault="006A6578" w:rsidP="006A6578">
      <w:pPr>
        <w:pStyle w:val="40"/>
        <w:shd w:val="clear" w:color="auto" w:fill="auto"/>
        <w:ind w:left="320"/>
        <w:jc w:val="left"/>
        <w:rPr>
          <w:b w:val="0"/>
          <w:sz w:val="28"/>
          <w:szCs w:val="28"/>
        </w:rPr>
      </w:pPr>
    </w:p>
    <w:p w:rsidR="006A6578" w:rsidRDefault="006A6578" w:rsidP="006A6578">
      <w:pPr>
        <w:pStyle w:val="40"/>
        <w:shd w:val="clear" w:color="auto" w:fill="auto"/>
        <w:ind w:left="320"/>
        <w:jc w:val="left"/>
        <w:rPr>
          <w:b w:val="0"/>
          <w:sz w:val="28"/>
          <w:szCs w:val="28"/>
        </w:rPr>
      </w:pPr>
    </w:p>
    <w:p w:rsidR="006A6578" w:rsidRDefault="006A6578" w:rsidP="006A6578">
      <w:pPr>
        <w:pStyle w:val="40"/>
        <w:shd w:val="clear" w:color="auto" w:fill="auto"/>
        <w:ind w:left="320"/>
        <w:jc w:val="left"/>
        <w:rPr>
          <w:b w:val="0"/>
          <w:sz w:val="28"/>
          <w:szCs w:val="28"/>
        </w:rPr>
      </w:pPr>
    </w:p>
    <w:p w:rsidR="006A6578" w:rsidRDefault="006A6578" w:rsidP="006A6578">
      <w:pPr>
        <w:pStyle w:val="40"/>
        <w:shd w:val="clear" w:color="auto" w:fill="auto"/>
        <w:ind w:left="320"/>
        <w:jc w:val="left"/>
        <w:rPr>
          <w:b w:val="0"/>
          <w:sz w:val="28"/>
          <w:szCs w:val="28"/>
        </w:rPr>
      </w:pPr>
    </w:p>
    <w:p w:rsidR="006A6578" w:rsidRDefault="00FE2626" w:rsidP="006A6578">
      <w:pPr>
        <w:pStyle w:val="40"/>
        <w:shd w:val="clear" w:color="auto" w:fill="auto"/>
        <w:ind w:left="320"/>
        <w:jc w:val="left"/>
        <w:rPr>
          <w:b w:val="0"/>
          <w:sz w:val="28"/>
          <w:szCs w:val="28"/>
        </w:rPr>
      </w:pPr>
      <w:r>
        <w:rPr>
          <w:b w:val="0"/>
          <w:noProof/>
          <w:sz w:val="28"/>
          <w:szCs w:val="28"/>
          <w:lang w:eastAsia="ru-RU"/>
        </w:rPr>
        <w:drawing>
          <wp:anchor distT="0" distB="0" distL="114300" distR="114300" simplePos="0" relativeHeight="251658240" behindDoc="1" locked="0" layoutInCell="1" allowOverlap="1">
            <wp:simplePos x="0" y="0"/>
            <wp:positionH relativeFrom="column">
              <wp:posOffset>-196216</wp:posOffset>
            </wp:positionH>
            <wp:positionV relativeFrom="paragraph">
              <wp:posOffset>57784</wp:posOffset>
            </wp:positionV>
            <wp:extent cx="3608189" cy="1571625"/>
            <wp:effectExtent l="19050" t="0" r="0" b="0"/>
            <wp:wrapNone/>
            <wp:docPr id="1" name="Рисунок 2" descr="C:\Users\Zam\Pictures\Рисунок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Zam\Pictures\Рисунок2.jpg"/>
                    <pic:cNvPicPr>
                      <a:picLocks noChangeAspect="1" noChangeArrowheads="1"/>
                    </pic:cNvPicPr>
                  </pic:nvPicPr>
                  <pic:blipFill>
                    <a:blip r:embed="rId5" cstate="print">
                      <a:lum contrast="20000"/>
                    </a:blip>
                    <a:srcRect/>
                    <a:stretch>
                      <a:fillRect/>
                    </a:stretch>
                  </pic:blipFill>
                  <pic:spPr bwMode="auto">
                    <a:xfrm>
                      <a:off x="0" y="0"/>
                      <a:ext cx="3608189" cy="1571625"/>
                    </a:xfrm>
                    <a:prstGeom prst="rect">
                      <a:avLst/>
                    </a:prstGeom>
                    <a:noFill/>
                    <a:ln w="9525">
                      <a:noFill/>
                      <a:miter lim="800000"/>
                      <a:headEnd/>
                      <a:tailEnd/>
                    </a:ln>
                  </pic:spPr>
                </pic:pic>
              </a:graphicData>
            </a:graphic>
          </wp:anchor>
        </w:drawing>
      </w:r>
    </w:p>
    <w:p w:rsidR="006A6578" w:rsidRDefault="006A6578" w:rsidP="006A6578">
      <w:pPr>
        <w:pStyle w:val="40"/>
        <w:shd w:val="clear" w:color="auto" w:fill="auto"/>
        <w:ind w:left="320"/>
        <w:jc w:val="left"/>
        <w:rPr>
          <w:b w:val="0"/>
          <w:sz w:val="28"/>
          <w:szCs w:val="28"/>
        </w:rPr>
      </w:pPr>
    </w:p>
    <w:p w:rsidR="00FE2626" w:rsidRPr="005F5F1C" w:rsidRDefault="00FE2626" w:rsidP="00FE2626">
      <w:pPr>
        <w:rPr>
          <w:color w:val="595959" w:themeColor="text1" w:themeTint="A6"/>
          <w:sz w:val="27"/>
          <w:szCs w:val="27"/>
        </w:rPr>
      </w:pPr>
      <w:r w:rsidRPr="005F5F1C">
        <w:rPr>
          <w:rFonts w:ascii="Times New Roman" w:hAnsi="Times New Roman" w:cs="Times New Roman"/>
          <w:color w:val="595959" w:themeColor="text1" w:themeTint="A6"/>
          <w:sz w:val="27"/>
          <w:szCs w:val="27"/>
        </w:rPr>
        <w:t>Выписка верна: 2</w:t>
      </w:r>
      <w:r w:rsidR="00FD692B">
        <w:rPr>
          <w:rFonts w:ascii="Times New Roman" w:hAnsi="Times New Roman" w:cs="Times New Roman"/>
          <w:color w:val="595959" w:themeColor="text1" w:themeTint="A6"/>
          <w:sz w:val="27"/>
          <w:szCs w:val="27"/>
        </w:rPr>
        <w:t>8</w:t>
      </w:r>
      <w:r w:rsidRPr="005F5F1C">
        <w:rPr>
          <w:rFonts w:ascii="Times New Roman" w:hAnsi="Times New Roman" w:cs="Times New Roman"/>
          <w:color w:val="595959" w:themeColor="text1" w:themeTint="A6"/>
          <w:sz w:val="27"/>
          <w:szCs w:val="27"/>
        </w:rPr>
        <w:t>.08.2023 г.</w:t>
      </w:r>
    </w:p>
    <w:p w:rsidR="006A6578" w:rsidRDefault="00FE2626" w:rsidP="006A6578">
      <w:pPr>
        <w:pStyle w:val="40"/>
        <w:shd w:val="clear" w:color="auto" w:fill="auto"/>
        <w:ind w:left="320"/>
        <w:jc w:val="left"/>
        <w:rPr>
          <w:b w:val="0"/>
          <w:sz w:val="28"/>
          <w:szCs w:val="28"/>
        </w:rPr>
      </w:pPr>
      <w:r>
        <w:rPr>
          <w:b w:val="0"/>
          <w:sz w:val="28"/>
          <w:szCs w:val="28"/>
        </w:rPr>
        <w:t xml:space="preserve"> </w:t>
      </w:r>
    </w:p>
    <w:p w:rsidR="006A6578" w:rsidRDefault="006A6578" w:rsidP="006A6578">
      <w:pPr>
        <w:pStyle w:val="40"/>
        <w:shd w:val="clear" w:color="auto" w:fill="auto"/>
        <w:ind w:left="320"/>
        <w:jc w:val="left"/>
        <w:rPr>
          <w:b w:val="0"/>
          <w:sz w:val="28"/>
          <w:szCs w:val="28"/>
        </w:rPr>
      </w:pPr>
    </w:p>
    <w:p w:rsidR="006A6578" w:rsidRDefault="006A6578" w:rsidP="006A6578">
      <w:pPr>
        <w:pStyle w:val="40"/>
        <w:shd w:val="clear" w:color="auto" w:fill="auto"/>
        <w:ind w:left="320"/>
        <w:jc w:val="left"/>
        <w:rPr>
          <w:b w:val="0"/>
          <w:sz w:val="28"/>
          <w:szCs w:val="28"/>
        </w:rPr>
      </w:pPr>
    </w:p>
    <w:p w:rsidR="006A6578" w:rsidRDefault="006A6578" w:rsidP="006A6578">
      <w:pPr>
        <w:pStyle w:val="40"/>
        <w:shd w:val="clear" w:color="auto" w:fill="auto"/>
        <w:ind w:left="320"/>
        <w:jc w:val="left"/>
        <w:rPr>
          <w:b w:val="0"/>
          <w:sz w:val="28"/>
          <w:szCs w:val="28"/>
        </w:rPr>
      </w:pPr>
    </w:p>
    <w:p w:rsidR="006A6578" w:rsidRDefault="006A6578" w:rsidP="006A6578">
      <w:pPr>
        <w:pStyle w:val="40"/>
        <w:shd w:val="clear" w:color="auto" w:fill="auto"/>
        <w:ind w:left="320"/>
        <w:jc w:val="left"/>
        <w:rPr>
          <w:b w:val="0"/>
          <w:sz w:val="28"/>
          <w:szCs w:val="28"/>
        </w:rPr>
      </w:pPr>
    </w:p>
    <w:p w:rsidR="006A6578" w:rsidRDefault="006A6578" w:rsidP="006A6578">
      <w:pPr>
        <w:pStyle w:val="40"/>
        <w:shd w:val="clear" w:color="auto" w:fill="auto"/>
        <w:ind w:left="320"/>
        <w:jc w:val="left"/>
        <w:rPr>
          <w:b w:val="0"/>
          <w:sz w:val="28"/>
          <w:szCs w:val="28"/>
        </w:rPr>
      </w:pPr>
    </w:p>
    <w:p w:rsidR="006A6578" w:rsidRDefault="006A6578" w:rsidP="006A6578">
      <w:pPr>
        <w:pStyle w:val="40"/>
        <w:shd w:val="clear" w:color="auto" w:fill="auto"/>
        <w:ind w:left="320"/>
        <w:jc w:val="left"/>
        <w:rPr>
          <w:b w:val="0"/>
          <w:sz w:val="28"/>
          <w:szCs w:val="28"/>
        </w:rPr>
      </w:pPr>
    </w:p>
    <w:p w:rsidR="006A6578" w:rsidRDefault="006A6578" w:rsidP="006A6578">
      <w:pPr>
        <w:pStyle w:val="40"/>
        <w:shd w:val="clear" w:color="auto" w:fill="auto"/>
        <w:ind w:left="320"/>
        <w:jc w:val="left"/>
        <w:rPr>
          <w:b w:val="0"/>
          <w:sz w:val="28"/>
          <w:szCs w:val="28"/>
        </w:rPr>
      </w:pPr>
    </w:p>
    <w:p w:rsidR="006A6578" w:rsidRDefault="006A6578" w:rsidP="006A6578">
      <w:pPr>
        <w:pStyle w:val="40"/>
        <w:shd w:val="clear" w:color="auto" w:fill="auto"/>
        <w:ind w:left="320"/>
        <w:jc w:val="left"/>
        <w:rPr>
          <w:b w:val="0"/>
          <w:sz w:val="28"/>
          <w:szCs w:val="28"/>
        </w:rPr>
      </w:pPr>
    </w:p>
    <w:p w:rsidR="00620C9A" w:rsidRDefault="006A6578" w:rsidP="006A6578">
      <w:pPr>
        <w:jc w:val="center"/>
        <w:rPr>
          <w:rFonts w:ascii="Times New Roman" w:hAnsi="Times New Roman" w:cs="Times New Roman"/>
          <w:sz w:val="28"/>
          <w:szCs w:val="28"/>
        </w:rPr>
      </w:pPr>
      <w:r w:rsidRPr="006A6578">
        <w:rPr>
          <w:rFonts w:ascii="Times New Roman" w:hAnsi="Times New Roman" w:cs="Times New Roman"/>
          <w:sz w:val="28"/>
          <w:szCs w:val="28"/>
        </w:rPr>
        <w:t>202</w:t>
      </w:r>
      <w:r w:rsidR="00FD692B">
        <w:rPr>
          <w:rFonts w:ascii="Times New Roman" w:hAnsi="Times New Roman" w:cs="Times New Roman"/>
          <w:sz w:val="28"/>
          <w:szCs w:val="28"/>
        </w:rPr>
        <w:t>4</w:t>
      </w:r>
    </w:p>
    <w:p w:rsidR="00F101D2" w:rsidRPr="006A6578" w:rsidRDefault="00F101D2" w:rsidP="006A6578">
      <w:pPr>
        <w:jc w:val="center"/>
        <w:rPr>
          <w:rFonts w:ascii="Times New Roman" w:hAnsi="Times New Roman" w:cs="Times New Roman"/>
          <w:sz w:val="28"/>
          <w:szCs w:val="28"/>
        </w:rPr>
      </w:pP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lastRenderedPageBreak/>
        <w:t xml:space="preserve">                </w:t>
      </w:r>
      <w:r w:rsidRPr="00F101D2">
        <w:rPr>
          <w:rFonts w:ascii="Times New Roman" w:eastAsia="Times New Roman" w:hAnsi="Times New Roman"/>
          <w:b/>
          <w:sz w:val="24"/>
          <w:szCs w:val="24"/>
          <w:lang w:eastAsia="ru-RU"/>
        </w:rPr>
        <w:t>Учебный план АООП УО (вариант 2)</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br/>
        <w:t xml:space="preserve">               Учебный план МБОУ Злынковской СОШ № 1, (далее - учебный план), реализующей АООП УО (вариант 2), фиксирует общий объем нагрузки, максимальный объём аудиторной нагрузки обучающихся, состав и структуру обязательных предметных областей, распределяет учебное время, отводимое на их освоение по классам и учебным предметам.</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Учебный план определяет общие рамки принимаемых решений при разработке содержания образования, требований к его усвоению и организации образовательного процесса, а также выступает в качестве одного из основных механизмов его реализации.</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Недельный учебный план представлен по этапам обучения.</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1 этап - I дополнительный, I -IV класс.</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2 этап - V-IX классы;</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3 этап - Х-ХII классы.</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Учебная нагрузка рассчитывается исходя из 33 учебных недель в году в 1 дополнительном и в 1 классе и 34 учебных недель в году со 2 по 12 класс.</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Общий объем учебной нагрузки составляет не более от 3039 до 3732 академических часов на I этапе обучения (I-IV или I дополнительный, I-IV класс), 5066 академических часов на II этапе обучения (V - IX класс) и 3060 часов на III этапе (10-12 класс).</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 xml:space="preserve">На каждом этапе обучения в учебном плане представлены шесть предметных областей. Содержание всех учебных предметов, входящих в состав каждой предметной области, имеет ярко выраженную </w:t>
      </w:r>
      <w:proofErr w:type="spellStart"/>
      <w:r w:rsidRPr="00F101D2">
        <w:rPr>
          <w:rFonts w:ascii="Times New Roman" w:eastAsia="Times New Roman" w:hAnsi="Times New Roman"/>
          <w:sz w:val="24"/>
          <w:szCs w:val="24"/>
          <w:lang w:eastAsia="ru-RU"/>
        </w:rPr>
        <w:t>коррекционно-развиваюшую</w:t>
      </w:r>
      <w:proofErr w:type="spellEnd"/>
      <w:r w:rsidRPr="00F101D2">
        <w:rPr>
          <w:rFonts w:ascii="Times New Roman" w:eastAsia="Times New Roman" w:hAnsi="Times New Roman"/>
          <w:sz w:val="24"/>
          <w:szCs w:val="24"/>
          <w:lang w:eastAsia="ru-RU"/>
        </w:rPr>
        <w:t xml:space="preserve"> направленность. Кроме этого, с целью коррекции недостатков психического и физического развития обучающихся в структуру учебного плана входит и коррекционно-развивающая область.</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Учебный план включает две части: обязательную часть и часть, формируемую участниками образовательных отношений.</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Состав учебных предметов в обязательной части учебного плана может различаться для обучающихся с умеренной, тяжелой, глубокой умственной отсталостью (интеллектуальными нарушениями), с тяжелыми и множественными нарушениями развития разных нозологических групп и определяется в соответствии с представленными ниже учебными планами.</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Часть учебного плана, формируемая участниками образовательных отношений, обеспечивает реализацию особых (специфических) образовательных потребностей, характерных для каждой группы обучающихся, а также индивидуальных потребностей каждого обучающегося.</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Таким образом, часть учебного плана, формируемая участниками образовательных отношений, предусматривает:</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учебные занятия, обеспечивающие различные интересы обучающихся, в том числе этнокультурные;</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увеличение учебных часов, отводимых на изучение отдельных учебных предметов обязательной части;</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введение учебных курсов, обеспечивающих удовлетворение особых образовательных потребностей обучающихся с умеренной, тяжелой, глубокой умственной отсталостью (интеллектуальными нарушениями), с тяжелыми и множественными нарушениями развития и необходимую коррекцию недостатков в психическом и (или) физическом развитии.</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АООП УО (вариант 2) может включать как один, так и несколько учебных планов. Специальная индивидуальная программа развития (СИПР), разрабатываемая образовательной организацией на основе АООП, включает индивидуальный учебный план (далее - ИУП), содержащий предметные области, предметы и коррекционные курсы, которые соответствуют особым образовательным возможностям и потребностям конкретного обучающегося. Общий объём нагрузки, включенной в ИУП, не может превышать объем, предусмотренный учебным планом АООП.</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Формы организации образовательного процесса, чередование учебной и внеурочной деятельности в рамках реализации АООП образования определяет образовательная организация.</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lastRenderedPageBreak/>
        <w:t xml:space="preserve">     </w:t>
      </w:r>
      <w:r w:rsidRPr="00F101D2">
        <w:rPr>
          <w:rFonts w:ascii="Times New Roman" w:eastAsia="Times New Roman" w:hAnsi="Times New Roman"/>
          <w:sz w:val="24"/>
          <w:szCs w:val="24"/>
          <w:lang w:eastAsia="ru-RU"/>
        </w:rPr>
        <w:tab/>
        <w:t>Учебный план МБОУ Злынковской СОШ № 1 по АООП УО (вариант 2) обеспечивает возможность обучения на русском языке.</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При организации образования на основе СИПР индивидуальная недельная нагрузка обучающегося может варьироваться. МБОУ Злынковская СОШ № 1 составляет ИУП для каждого обучающегося, в котором определен индивидуальный набор учебных предметов и коррекционных курсов с указанием объема учебной нагрузки. Различия в индивидуальных учебных планах объясняются разнообразием образовательных потребностей, индивидуальных возможностей и особенностей развития обучающихся. В индивидуальных учебных планах обучающихся с наиболее тяжелыми нарушениями развития, как правило, преобладают занятия коррекционной направленности. У обучающихся с менее выраженными нарушениями развития больший объём учебной нагрузки распределится на предметные области. Для обучающихся, особые образовательные потребности которых не позволяют осваивать предметы основной части учебного плана АООП, учебная нагрузка для СИПР формируется следующим образом: увеличивается количество часов коррекционных курсов и добавляются часы коррекционно-развивающих занятий в пределах максимально допустимой нагрузки, установленной учебным планом. Некоторые обучающиеся, испытывающие трудности адаптации к условиям обучения в группе, могут находиться в организации ограниченное время, объем их нагрузки также лимитируется индивидуальным учебным планом и отражается в расписании занятий.</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Процесс обучения по предметам организуется в форме урока. Педагогический работник проводит урок для состава всего класса или для группы обучающихся, а также индивидуальную работу с обучающимся в соответствии с расписанием уроков. Продолжительность индивидуальных занятий не должна превышать 25 мин., фронтальных, групповых и подгрупповых занятий - не более 40 минут. В учебном плане устанавливается количество учебных часов по предметам обучения на единицу обучающихся. Единицей обучающихся считается: один ученик (индивидуальная работа), группа (2 - 3 обучающихся), класс (все обучающиеся класса).</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Равномерное распределение учебных часов по предметам для разных возрастных групп связана с необходимостью поэтапного повторения и закрепления формируемых учебных действий, отражает потребность в них "среднего" обучающегося. С учетом расширения знаний и формирующегося опыта к старшему школьному возрасту часы на ряд предметов практического содержания увеличиваются.</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Содержание коррекционно-развивающей области учебного плана представлено коррекционными курсами и коррекционно-развивающими занятиями.</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Выбор коррекционных индивидуальных и групповых занятий, их количественное соотношение может осуществляться общеобразовательной организацией самостоятельно, исходя из психофизических особенностей обучающихся с умеренной, тяжелой, глубокой умственной отсталостью (интеллектуальными нарушениями), с тяжелыми и множественными нарушениями развития на основании рекомендаций психолого-медико-педагогической комиссии.</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Время, отведенное на реализацию коррекционно-развивающей области, не учитывается при определении максимально допустимой учебной нагрузки, но учитывается при определении объемов финансирования.</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Коррекционные курсы реализуются, как правило, в форме индивидуальных занятий. Выбор дисциплин коррекционно-развивающей направленности для индивидуальных и групповых занятий, их количественное соотношение может осуществляться образовательной организацией самостоятельно, исходя из особенностей развития обучающихся с умственной отсталостью и на основании рекомендаций ГТМПК и индивидуальной программы реабилитации инвалида. Продолжительность коррекционного занятия варьируется с учетом психофизического состояния обучающегося до 25 минут.</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Курсы коррекционно-развивающей области реализуются в рамках внеурочной деятельности. Общий объем внеурочной деятельности составляет до 10 часов в неделю (не более 1690 часов на I этапе обучения (1-4 и дополнительный класс), 1700 часов на II этапе обучения (5-9 класс) и 1020 часов на III этапе (10-12 класс) Из 10 часов внеурочной деятельности в неделю не менее 5 часов отводится на реализацию коррекционно-развивающей области.</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lastRenderedPageBreak/>
        <w:t xml:space="preserve">     </w:t>
      </w:r>
      <w:r w:rsidRPr="00F101D2">
        <w:rPr>
          <w:rFonts w:ascii="Times New Roman" w:eastAsia="Times New Roman" w:hAnsi="Times New Roman"/>
          <w:sz w:val="24"/>
          <w:szCs w:val="24"/>
          <w:lang w:eastAsia="ru-RU"/>
        </w:rPr>
        <w:tab/>
        <w:t>Организация занятий по направлениям внеурочной деятельности является также неотъемлемой частью образовательного процесса в общеобразовательной организации.</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 xml:space="preserve">Выбор направлений внеурочной деятельности и распределение на них часов осуществляется общеобразовательной организацией самостоятельно в рамках общего количества часов, предусмотренных учебным планом. </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На основании заявления родителей (законных представителей) обучающегося МБОУ Злынковской СОШ № 1 в соответствии с имеющимся локальным актом школы в объём освоенных обучающимся часов внеурочной деятельности могут быть зачтены часы самостоятельных занятий в специализированных организациях вне школы.</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Внеурочная деятельность направлена на развитие личности обучающегося средствами физического, нравственного, эстетического, трудового воспитания, а также на расширение контактов обучающихся с обычно развивающимися сверстниками и взаимодействие с обществом. Организация внеурочной воспитательной работы является неотъемлемой частью образовательного процесса в образовательной организации.</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Чередование учебной и внеурочной деятельности в рамках реализации АООП и СИПР определяет образовательная организация.</w:t>
      </w:r>
    </w:p>
    <w:p w:rsidR="00F101D2" w:rsidRPr="00F101D2"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t>Время, отведённое на внеурочную деятельность, не учитывается при определении максимально допустимой недельной нагрузки обучающихся, но учитывается при определении объёмов финансирования, направляемых на реализацию АООП.</w:t>
      </w:r>
    </w:p>
    <w:p w:rsidR="00F101D2" w:rsidRPr="00F101D2" w:rsidRDefault="00F101D2" w:rsidP="00DD321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F101D2">
        <w:rPr>
          <w:rFonts w:ascii="Times New Roman" w:eastAsia="Times New Roman" w:hAnsi="Times New Roman"/>
          <w:sz w:val="24"/>
          <w:szCs w:val="24"/>
          <w:lang w:eastAsia="ru-RU"/>
        </w:rPr>
        <w:t xml:space="preserve">     </w:t>
      </w:r>
      <w:r w:rsidRPr="00F101D2">
        <w:rPr>
          <w:rFonts w:ascii="Times New Roman" w:eastAsia="Times New Roman" w:hAnsi="Times New Roman"/>
          <w:sz w:val="24"/>
          <w:szCs w:val="24"/>
          <w:lang w:eastAsia="ru-RU"/>
        </w:rPr>
        <w:tab/>
      </w:r>
    </w:p>
    <w:p w:rsidR="00F101D2" w:rsidRPr="00DD3217"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sidRPr="00DD3217">
        <w:rPr>
          <w:rFonts w:ascii="Times New Roman" w:eastAsia="Times New Roman" w:hAnsi="Times New Roman"/>
          <w:sz w:val="24"/>
          <w:szCs w:val="24"/>
          <w:lang w:eastAsia="ru-RU"/>
        </w:rPr>
        <w:t xml:space="preserve">               В 202</w:t>
      </w:r>
      <w:r w:rsidR="00FD692B">
        <w:rPr>
          <w:rFonts w:ascii="Times New Roman" w:eastAsia="Times New Roman" w:hAnsi="Times New Roman"/>
          <w:sz w:val="24"/>
          <w:szCs w:val="24"/>
          <w:lang w:eastAsia="ru-RU"/>
        </w:rPr>
        <w:t>4</w:t>
      </w:r>
      <w:r w:rsidRPr="00DD3217">
        <w:rPr>
          <w:rFonts w:ascii="Times New Roman" w:eastAsia="Times New Roman" w:hAnsi="Times New Roman"/>
          <w:sz w:val="24"/>
          <w:szCs w:val="24"/>
          <w:lang w:eastAsia="ru-RU"/>
        </w:rPr>
        <w:t>-202</w:t>
      </w:r>
      <w:r w:rsidR="00FD692B">
        <w:rPr>
          <w:rFonts w:ascii="Times New Roman" w:eastAsia="Times New Roman" w:hAnsi="Times New Roman"/>
          <w:sz w:val="24"/>
          <w:szCs w:val="24"/>
          <w:lang w:eastAsia="ru-RU"/>
        </w:rPr>
        <w:t>5</w:t>
      </w:r>
      <w:r w:rsidRPr="00DD3217">
        <w:rPr>
          <w:rFonts w:ascii="Times New Roman" w:eastAsia="Times New Roman" w:hAnsi="Times New Roman"/>
          <w:sz w:val="24"/>
          <w:szCs w:val="24"/>
          <w:lang w:eastAsia="ru-RU"/>
        </w:rPr>
        <w:t xml:space="preserve"> учебном году в МБОУ Злынковской СОШ № 1 реализуется следующий ИУП в рамках СИПР: </w:t>
      </w:r>
    </w:p>
    <w:p w:rsidR="00F101D2" w:rsidRPr="00F73C21" w:rsidRDefault="00F101D2" w:rsidP="00F101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olor w:val="00B050"/>
          <w:sz w:val="24"/>
          <w:szCs w:val="24"/>
          <w:lang w:eastAsia="ru-RU"/>
        </w:rPr>
      </w:pPr>
    </w:p>
    <w:p w:rsidR="009729CC" w:rsidRPr="009729CC" w:rsidRDefault="009729CC" w:rsidP="009729CC">
      <w:pPr>
        <w:jc w:val="center"/>
        <w:rPr>
          <w:rFonts w:ascii="Times New Roman" w:hAnsi="Times New Roman" w:cs="Times New Roman"/>
          <w:b/>
          <w:sz w:val="24"/>
          <w:szCs w:val="24"/>
        </w:rPr>
      </w:pPr>
      <w:r w:rsidRPr="009729CC">
        <w:rPr>
          <w:rFonts w:ascii="Times New Roman" w:hAnsi="Times New Roman" w:cs="Times New Roman"/>
          <w:b/>
          <w:sz w:val="24"/>
          <w:szCs w:val="24"/>
        </w:rPr>
        <w:t>Индивидуальный учебный план обучения на дому обучающегося</w:t>
      </w:r>
    </w:p>
    <w:p w:rsidR="009729CC" w:rsidRPr="009729CC" w:rsidRDefault="00FD692B" w:rsidP="009729CC">
      <w:pPr>
        <w:jc w:val="center"/>
        <w:rPr>
          <w:rFonts w:ascii="Times New Roman" w:hAnsi="Times New Roman" w:cs="Times New Roman"/>
          <w:b/>
          <w:sz w:val="24"/>
          <w:szCs w:val="24"/>
        </w:rPr>
      </w:pPr>
      <w:r>
        <w:rPr>
          <w:rFonts w:ascii="Times New Roman" w:hAnsi="Times New Roman" w:cs="Times New Roman"/>
          <w:b/>
          <w:sz w:val="24"/>
          <w:szCs w:val="24"/>
        </w:rPr>
        <w:t>2</w:t>
      </w:r>
      <w:r w:rsidR="009729CC" w:rsidRPr="009729CC">
        <w:rPr>
          <w:rFonts w:ascii="Times New Roman" w:hAnsi="Times New Roman" w:cs="Times New Roman"/>
          <w:b/>
          <w:sz w:val="24"/>
          <w:szCs w:val="24"/>
        </w:rPr>
        <w:t xml:space="preserve"> класса Микаелян Ивана (вариант 2)</w:t>
      </w:r>
    </w:p>
    <w:tbl>
      <w:tblPr>
        <w:tblW w:w="974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2158"/>
        <w:gridCol w:w="2804"/>
        <w:gridCol w:w="1559"/>
        <w:gridCol w:w="1559"/>
        <w:gridCol w:w="1665"/>
      </w:tblGrid>
      <w:tr w:rsidR="009729CC" w:rsidRPr="00DD3217" w:rsidTr="009729CC">
        <w:tc>
          <w:tcPr>
            <w:tcW w:w="2158" w:type="dxa"/>
            <w:vAlign w:val="center"/>
          </w:tcPr>
          <w:p w:rsidR="009729CC" w:rsidRPr="00DD3217" w:rsidRDefault="009729CC" w:rsidP="0014442C">
            <w:pPr>
              <w:pStyle w:val="Style8"/>
              <w:widowControl/>
              <w:spacing w:before="19"/>
              <w:contextualSpacing/>
              <w:jc w:val="center"/>
              <w:rPr>
                <w:rStyle w:val="FontStyle18"/>
              </w:rPr>
            </w:pPr>
            <w:r w:rsidRPr="00DD3217">
              <w:rPr>
                <w:rStyle w:val="FontStyle18"/>
              </w:rPr>
              <w:t>Предметные области</w:t>
            </w:r>
          </w:p>
        </w:tc>
        <w:tc>
          <w:tcPr>
            <w:tcW w:w="2804" w:type="dxa"/>
            <w:vAlign w:val="center"/>
          </w:tcPr>
          <w:p w:rsidR="009729CC" w:rsidRPr="00DD3217" w:rsidRDefault="009729CC" w:rsidP="0014442C">
            <w:pPr>
              <w:pStyle w:val="Style8"/>
              <w:widowControl/>
              <w:spacing w:before="19"/>
              <w:contextualSpacing/>
              <w:jc w:val="center"/>
              <w:rPr>
                <w:rStyle w:val="FontStyle18"/>
              </w:rPr>
            </w:pPr>
            <w:r w:rsidRPr="00DD3217">
              <w:rPr>
                <w:rStyle w:val="FontStyle18"/>
              </w:rPr>
              <w:t xml:space="preserve">Учебные предметы </w:t>
            </w:r>
          </w:p>
        </w:tc>
        <w:tc>
          <w:tcPr>
            <w:tcW w:w="1559" w:type="dxa"/>
            <w:tcBorders>
              <w:right w:val="single" w:sz="4" w:space="0" w:color="auto"/>
            </w:tcBorders>
            <w:vAlign w:val="center"/>
          </w:tcPr>
          <w:p w:rsidR="009729CC" w:rsidRPr="00DD3217" w:rsidRDefault="009729CC" w:rsidP="0014442C">
            <w:pPr>
              <w:pStyle w:val="Style8"/>
              <w:widowControl/>
              <w:spacing w:before="19"/>
              <w:contextualSpacing/>
              <w:jc w:val="center"/>
              <w:rPr>
                <w:rStyle w:val="FontStyle18"/>
              </w:rPr>
            </w:pPr>
            <w:r w:rsidRPr="00DD3217">
              <w:rPr>
                <w:rStyle w:val="FontStyle18"/>
              </w:rPr>
              <w:t xml:space="preserve">Количество часов в неделю </w:t>
            </w:r>
          </w:p>
        </w:tc>
        <w:tc>
          <w:tcPr>
            <w:tcW w:w="1559" w:type="dxa"/>
            <w:tcBorders>
              <w:left w:val="single" w:sz="4" w:space="0" w:color="auto"/>
              <w:right w:val="single" w:sz="4" w:space="0" w:color="auto"/>
            </w:tcBorders>
            <w:vAlign w:val="center"/>
          </w:tcPr>
          <w:p w:rsidR="009729CC" w:rsidRPr="00DD3217" w:rsidRDefault="009729CC" w:rsidP="0014442C">
            <w:pPr>
              <w:pStyle w:val="Style8"/>
              <w:widowControl/>
              <w:spacing w:before="19"/>
              <w:contextualSpacing/>
              <w:jc w:val="center"/>
              <w:rPr>
                <w:rStyle w:val="FontStyle18"/>
              </w:rPr>
            </w:pPr>
            <w:r w:rsidRPr="00DD3217">
              <w:rPr>
                <w:rStyle w:val="FontStyle18"/>
              </w:rPr>
              <w:t>Количество часов в неделю обучения на дому</w:t>
            </w:r>
          </w:p>
        </w:tc>
        <w:tc>
          <w:tcPr>
            <w:tcW w:w="1665" w:type="dxa"/>
            <w:tcBorders>
              <w:left w:val="single" w:sz="4" w:space="0" w:color="auto"/>
              <w:right w:val="single" w:sz="4" w:space="0" w:color="auto"/>
            </w:tcBorders>
            <w:vAlign w:val="center"/>
          </w:tcPr>
          <w:p w:rsidR="009729CC" w:rsidRPr="00DD3217" w:rsidRDefault="009729CC" w:rsidP="0014442C">
            <w:pPr>
              <w:pStyle w:val="Style8"/>
              <w:widowControl/>
              <w:spacing w:before="19"/>
              <w:contextualSpacing/>
              <w:jc w:val="center"/>
              <w:rPr>
                <w:rStyle w:val="FontStyle18"/>
              </w:rPr>
            </w:pPr>
            <w:r w:rsidRPr="00DD3217">
              <w:rPr>
                <w:rStyle w:val="FontStyle18"/>
              </w:rPr>
              <w:t>Самостоятельная работа</w:t>
            </w:r>
          </w:p>
        </w:tc>
      </w:tr>
      <w:tr w:rsidR="009729CC" w:rsidRPr="00DD3217" w:rsidTr="009729CC">
        <w:tc>
          <w:tcPr>
            <w:tcW w:w="9745" w:type="dxa"/>
            <w:gridSpan w:val="5"/>
            <w:tcBorders>
              <w:right w:val="single" w:sz="4" w:space="0" w:color="auto"/>
            </w:tcBorders>
            <w:vAlign w:val="center"/>
          </w:tcPr>
          <w:p w:rsidR="009729CC" w:rsidRPr="00DD3217" w:rsidRDefault="009729CC" w:rsidP="0014442C">
            <w:pPr>
              <w:pStyle w:val="Style8"/>
              <w:widowControl/>
              <w:spacing w:before="19"/>
              <w:contextualSpacing/>
              <w:jc w:val="center"/>
              <w:rPr>
                <w:rStyle w:val="FontStyle18"/>
                <w:b w:val="0"/>
              </w:rPr>
            </w:pPr>
            <w:r w:rsidRPr="00DD3217">
              <w:rPr>
                <w:rStyle w:val="FontStyle18"/>
                <w:b w:val="0"/>
                <w:color w:val="000000"/>
                <w:lang w:val="en-US"/>
              </w:rPr>
              <w:t>I</w:t>
            </w:r>
            <w:r w:rsidRPr="00DD3217">
              <w:rPr>
                <w:rStyle w:val="FontStyle18"/>
                <w:b w:val="0"/>
                <w:color w:val="000000"/>
              </w:rPr>
              <w:t>. Обязательная часть</w:t>
            </w:r>
          </w:p>
        </w:tc>
      </w:tr>
      <w:tr w:rsidR="009729CC" w:rsidRPr="00DD3217" w:rsidTr="009729CC">
        <w:tc>
          <w:tcPr>
            <w:tcW w:w="2158" w:type="dxa"/>
          </w:tcPr>
          <w:p w:rsidR="009729CC" w:rsidRPr="00DD3217" w:rsidRDefault="009729CC" w:rsidP="0014442C">
            <w:pPr>
              <w:pStyle w:val="Style8"/>
              <w:widowControl/>
              <w:spacing w:before="19"/>
              <w:contextualSpacing/>
              <w:rPr>
                <w:rStyle w:val="FontStyle18"/>
                <w:b w:val="0"/>
              </w:rPr>
            </w:pPr>
            <w:r w:rsidRPr="00DD3217">
              <w:rPr>
                <w:rStyle w:val="FontStyle18"/>
                <w:b w:val="0"/>
              </w:rPr>
              <w:t>1. Язык и речевая практика</w:t>
            </w:r>
          </w:p>
        </w:tc>
        <w:tc>
          <w:tcPr>
            <w:tcW w:w="2804" w:type="dxa"/>
          </w:tcPr>
          <w:p w:rsidR="009729CC" w:rsidRPr="00DD3217" w:rsidRDefault="009729CC" w:rsidP="0014442C">
            <w:pPr>
              <w:pStyle w:val="Style8"/>
              <w:widowControl/>
              <w:spacing w:before="19"/>
              <w:contextualSpacing/>
              <w:rPr>
                <w:rStyle w:val="FontStyle18"/>
                <w:b w:val="0"/>
              </w:rPr>
            </w:pPr>
            <w:r w:rsidRPr="00DD3217">
              <w:rPr>
                <w:rStyle w:val="FontStyle18"/>
                <w:b w:val="0"/>
              </w:rPr>
              <w:t>1.1. Речь и альтернативная коммуникация</w:t>
            </w:r>
          </w:p>
        </w:tc>
        <w:tc>
          <w:tcPr>
            <w:tcW w:w="1559" w:type="dxa"/>
            <w:tcBorders>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3</w:t>
            </w:r>
          </w:p>
        </w:tc>
        <w:tc>
          <w:tcPr>
            <w:tcW w:w="1559"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1</w:t>
            </w:r>
          </w:p>
        </w:tc>
        <w:tc>
          <w:tcPr>
            <w:tcW w:w="1665"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2</w:t>
            </w:r>
          </w:p>
        </w:tc>
      </w:tr>
      <w:tr w:rsidR="009729CC" w:rsidRPr="00DD3217" w:rsidTr="009729CC">
        <w:tc>
          <w:tcPr>
            <w:tcW w:w="2158" w:type="dxa"/>
          </w:tcPr>
          <w:p w:rsidR="009729CC" w:rsidRPr="00DD3217" w:rsidRDefault="009729CC" w:rsidP="0014442C">
            <w:pPr>
              <w:pStyle w:val="Style8"/>
              <w:spacing w:before="19"/>
              <w:contextualSpacing/>
              <w:rPr>
                <w:rStyle w:val="FontStyle18"/>
                <w:b w:val="0"/>
              </w:rPr>
            </w:pPr>
            <w:r w:rsidRPr="00DD3217">
              <w:rPr>
                <w:rStyle w:val="FontStyle18"/>
                <w:b w:val="0"/>
              </w:rPr>
              <w:t>2. Математика</w:t>
            </w:r>
          </w:p>
        </w:tc>
        <w:tc>
          <w:tcPr>
            <w:tcW w:w="2804" w:type="dxa"/>
          </w:tcPr>
          <w:p w:rsidR="009729CC" w:rsidRPr="00DD3217" w:rsidRDefault="009729CC" w:rsidP="0014442C">
            <w:pPr>
              <w:pStyle w:val="Style8"/>
              <w:widowControl/>
              <w:spacing w:before="19"/>
              <w:contextualSpacing/>
              <w:rPr>
                <w:rStyle w:val="FontStyle18"/>
                <w:b w:val="0"/>
              </w:rPr>
            </w:pPr>
            <w:r w:rsidRPr="00DD3217">
              <w:rPr>
                <w:rStyle w:val="FontStyle18"/>
                <w:b w:val="0"/>
              </w:rPr>
              <w:t>2.1. Математические представления</w:t>
            </w:r>
          </w:p>
        </w:tc>
        <w:tc>
          <w:tcPr>
            <w:tcW w:w="1559" w:type="dxa"/>
            <w:tcBorders>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2</w:t>
            </w:r>
          </w:p>
        </w:tc>
        <w:tc>
          <w:tcPr>
            <w:tcW w:w="1559"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1</w:t>
            </w:r>
          </w:p>
        </w:tc>
        <w:tc>
          <w:tcPr>
            <w:tcW w:w="1665"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1</w:t>
            </w:r>
          </w:p>
        </w:tc>
      </w:tr>
      <w:tr w:rsidR="009729CC" w:rsidRPr="00DD3217" w:rsidTr="009729CC">
        <w:tc>
          <w:tcPr>
            <w:tcW w:w="2158" w:type="dxa"/>
            <w:vMerge w:val="restart"/>
          </w:tcPr>
          <w:p w:rsidR="009729CC" w:rsidRPr="00DD3217" w:rsidRDefault="009729CC" w:rsidP="0014442C">
            <w:pPr>
              <w:pStyle w:val="Style8"/>
              <w:widowControl/>
              <w:spacing w:before="19"/>
              <w:contextualSpacing/>
              <w:rPr>
                <w:rStyle w:val="FontStyle18"/>
                <w:b w:val="0"/>
              </w:rPr>
            </w:pPr>
            <w:r w:rsidRPr="00DD3217">
              <w:rPr>
                <w:rStyle w:val="FontStyle18"/>
                <w:b w:val="0"/>
              </w:rPr>
              <w:t>3. Окружающий мир</w:t>
            </w:r>
          </w:p>
        </w:tc>
        <w:tc>
          <w:tcPr>
            <w:tcW w:w="2804" w:type="dxa"/>
          </w:tcPr>
          <w:p w:rsidR="009729CC" w:rsidRPr="00DD3217" w:rsidRDefault="009729CC" w:rsidP="0014442C">
            <w:pPr>
              <w:pStyle w:val="Style8"/>
              <w:widowControl/>
              <w:spacing w:before="19"/>
              <w:contextualSpacing/>
              <w:rPr>
                <w:rStyle w:val="FontStyle18"/>
                <w:b w:val="0"/>
              </w:rPr>
            </w:pPr>
            <w:r w:rsidRPr="00DD3217">
              <w:rPr>
                <w:rStyle w:val="FontStyle18"/>
                <w:b w:val="0"/>
              </w:rPr>
              <w:t>3.1. Окружающий природный мир</w:t>
            </w:r>
          </w:p>
        </w:tc>
        <w:tc>
          <w:tcPr>
            <w:tcW w:w="1559" w:type="dxa"/>
            <w:tcBorders>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2</w:t>
            </w:r>
          </w:p>
        </w:tc>
        <w:tc>
          <w:tcPr>
            <w:tcW w:w="1559" w:type="dxa"/>
            <w:tcBorders>
              <w:left w:val="single" w:sz="4" w:space="0" w:color="auto"/>
              <w:right w:val="single" w:sz="4" w:space="0" w:color="auto"/>
            </w:tcBorders>
          </w:tcPr>
          <w:p w:rsidR="009729CC" w:rsidRPr="00DD3217" w:rsidRDefault="00BF7C57" w:rsidP="0014442C">
            <w:pPr>
              <w:pStyle w:val="Style8"/>
              <w:widowControl/>
              <w:spacing w:before="19"/>
              <w:contextualSpacing/>
              <w:jc w:val="center"/>
              <w:rPr>
                <w:rStyle w:val="FontStyle18"/>
                <w:b w:val="0"/>
              </w:rPr>
            </w:pPr>
            <w:r>
              <w:rPr>
                <w:rStyle w:val="FontStyle18"/>
                <w:b w:val="0"/>
              </w:rPr>
              <w:t>0,5</w:t>
            </w:r>
          </w:p>
        </w:tc>
        <w:tc>
          <w:tcPr>
            <w:tcW w:w="1665"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1</w:t>
            </w:r>
            <w:r w:rsidR="00BF7C57">
              <w:rPr>
                <w:rStyle w:val="FontStyle18"/>
                <w:b w:val="0"/>
              </w:rPr>
              <w:t>,5</w:t>
            </w:r>
          </w:p>
        </w:tc>
      </w:tr>
      <w:tr w:rsidR="009729CC" w:rsidRPr="00DD3217" w:rsidTr="009729CC">
        <w:tc>
          <w:tcPr>
            <w:tcW w:w="2158" w:type="dxa"/>
            <w:vMerge/>
            <w:vAlign w:val="center"/>
          </w:tcPr>
          <w:p w:rsidR="009729CC" w:rsidRPr="00DD3217" w:rsidRDefault="009729CC" w:rsidP="0014442C">
            <w:pPr>
              <w:pStyle w:val="Style8"/>
              <w:widowControl/>
              <w:spacing w:before="19"/>
              <w:contextualSpacing/>
              <w:jc w:val="center"/>
              <w:rPr>
                <w:rStyle w:val="FontStyle18"/>
                <w:b w:val="0"/>
              </w:rPr>
            </w:pPr>
          </w:p>
        </w:tc>
        <w:tc>
          <w:tcPr>
            <w:tcW w:w="2804" w:type="dxa"/>
          </w:tcPr>
          <w:p w:rsidR="009729CC" w:rsidRPr="00DD3217" w:rsidRDefault="009729CC" w:rsidP="0014442C">
            <w:pPr>
              <w:pStyle w:val="Style8"/>
              <w:widowControl/>
              <w:spacing w:before="19"/>
              <w:contextualSpacing/>
              <w:rPr>
                <w:rStyle w:val="FontStyle18"/>
                <w:b w:val="0"/>
              </w:rPr>
            </w:pPr>
            <w:r w:rsidRPr="00DD3217">
              <w:rPr>
                <w:rStyle w:val="FontStyle18"/>
                <w:b w:val="0"/>
              </w:rPr>
              <w:t>3.2. Человек</w:t>
            </w:r>
          </w:p>
        </w:tc>
        <w:tc>
          <w:tcPr>
            <w:tcW w:w="1559" w:type="dxa"/>
            <w:tcBorders>
              <w:right w:val="single" w:sz="4" w:space="0" w:color="auto"/>
            </w:tcBorders>
          </w:tcPr>
          <w:p w:rsidR="009729CC" w:rsidRPr="00DD3217" w:rsidRDefault="00354878" w:rsidP="0014442C">
            <w:pPr>
              <w:pStyle w:val="Style8"/>
              <w:widowControl/>
              <w:spacing w:before="19"/>
              <w:contextualSpacing/>
              <w:jc w:val="center"/>
              <w:rPr>
                <w:rStyle w:val="FontStyle18"/>
                <w:b w:val="0"/>
              </w:rPr>
            </w:pPr>
            <w:r>
              <w:rPr>
                <w:rStyle w:val="FontStyle18"/>
                <w:b w:val="0"/>
              </w:rPr>
              <w:t>3</w:t>
            </w:r>
          </w:p>
        </w:tc>
        <w:tc>
          <w:tcPr>
            <w:tcW w:w="1559"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1</w:t>
            </w:r>
          </w:p>
        </w:tc>
        <w:tc>
          <w:tcPr>
            <w:tcW w:w="1665" w:type="dxa"/>
            <w:tcBorders>
              <w:left w:val="single" w:sz="4" w:space="0" w:color="auto"/>
              <w:right w:val="single" w:sz="4" w:space="0" w:color="auto"/>
            </w:tcBorders>
          </w:tcPr>
          <w:p w:rsidR="009729CC" w:rsidRPr="00DD3217" w:rsidRDefault="007927BF" w:rsidP="0014442C">
            <w:pPr>
              <w:pStyle w:val="Style8"/>
              <w:widowControl/>
              <w:spacing w:before="19"/>
              <w:contextualSpacing/>
              <w:jc w:val="center"/>
              <w:rPr>
                <w:rStyle w:val="FontStyle18"/>
                <w:b w:val="0"/>
              </w:rPr>
            </w:pPr>
            <w:r>
              <w:rPr>
                <w:rStyle w:val="FontStyle18"/>
                <w:b w:val="0"/>
              </w:rPr>
              <w:t>2</w:t>
            </w:r>
          </w:p>
        </w:tc>
      </w:tr>
      <w:tr w:rsidR="009729CC" w:rsidRPr="00DD3217" w:rsidTr="009729CC">
        <w:tc>
          <w:tcPr>
            <w:tcW w:w="2158" w:type="dxa"/>
            <w:vMerge/>
            <w:vAlign w:val="center"/>
          </w:tcPr>
          <w:p w:rsidR="009729CC" w:rsidRPr="00DD3217" w:rsidRDefault="009729CC" w:rsidP="0014442C">
            <w:pPr>
              <w:pStyle w:val="Style8"/>
              <w:widowControl/>
              <w:spacing w:before="19"/>
              <w:contextualSpacing/>
              <w:jc w:val="center"/>
              <w:rPr>
                <w:rStyle w:val="FontStyle18"/>
                <w:b w:val="0"/>
              </w:rPr>
            </w:pPr>
          </w:p>
        </w:tc>
        <w:tc>
          <w:tcPr>
            <w:tcW w:w="2804" w:type="dxa"/>
          </w:tcPr>
          <w:p w:rsidR="009729CC" w:rsidRPr="00DD3217" w:rsidRDefault="009729CC" w:rsidP="0014442C">
            <w:pPr>
              <w:pStyle w:val="Style8"/>
              <w:widowControl/>
              <w:spacing w:before="19"/>
              <w:contextualSpacing/>
              <w:rPr>
                <w:rStyle w:val="FontStyle18"/>
                <w:b w:val="0"/>
              </w:rPr>
            </w:pPr>
            <w:r w:rsidRPr="00DD3217">
              <w:rPr>
                <w:rStyle w:val="FontStyle18"/>
                <w:b w:val="0"/>
              </w:rPr>
              <w:t>3.3. Домоводство</w:t>
            </w:r>
          </w:p>
        </w:tc>
        <w:tc>
          <w:tcPr>
            <w:tcW w:w="1559" w:type="dxa"/>
            <w:tcBorders>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w:t>
            </w:r>
          </w:p>
        </w:tc>
        <w:tc>
          <w:tcPr>
            <w:tcW w:w="1559"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w:t>
            </w:r>
          </w:p>
        </w:tc>
        <w:tc>
          <w:tcPr>
            <w:tcW w:w="1665"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p>
        </w:tc>
      </w:tr>
      <w:tr w:rsidR="009729CC" w:rsidRPr="00DD3217" w:rsidTr="009729CC">
        <w:tc>
          <w:tcPr>
            <w:tcW w:w="2158" w:type="dxa"/>
            <w:vMerge/>
            <w:vAlign w:val="center"/>
          </w:tcPr>
          <w:p w:rsidR="009729CC" w:rsidRPr="00DD3217" w:rsidRDefault="009729CC" w:rsidP="0014442C">
            <w:pPr>
              <w:pStyle w:val="Style8"/>
              <w:widowControl/>
              <w:spacing w:before="19"/>
              <w:contextualSpacing/>
              <w:jc w:val="center"/>
              <w:rPr>
                <w:rStyle w:val="FontStyle18"/>
                <w:b w:val="0"/>
              </w:rPr>
            </w:pPr>
          </w:p>
        </w:tc>
        <w:tc>
          <w:tcPr>
            <w:tcW w:w="2804" w:type="dxa"/>
          </w:tcPr>
          <w:p w:rsidR="009729CC" w:rsidRPr="00DD3217" w:rsidRDefault="009729CC" w:rsidP="0014442C">
            <w:pPr>
              <w:pStyle w:val="Style8"/>
              <w:widowControl/>
              <w:spacing w:before="19"/>
              <w:contextualSpacing/>
              <w:rPr>
                <w:rStyle w:val="FontStyle18"/>
                <w:b w:val="0"/>
              </w:rPr>
            </w:pPr>
            <w:r w:rsidRPr="00DD3217">
              <w:rPr>
                <w:rStyle w:val="FontStyle18"/>
                <w:b w:val="0"/>
              </w:rPr>
              <w:t>3.4. Окружающий социальный мир</w:t>
            </w:r>
          </w:p>
        </w:tc>
        <w:tc>
          <w:tcPr>
            <w:tcW w:w="1559" w:type="dxa"/>
            <w:tcBorders>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1</w:t>
            </w:r>
          </w:p>
        </w:tc>
        <w:tc>
          <w:tcPr>
            <w:tcW w:w="1559" w:type="dxa"/>
            <w:tcBorders>
              <w:left w:val="single" w:sz="4" w:space="0" w:color="auto"/>
              <w:right w:val="single" w:sz="4" w:space="0" w:color="auto"/>
            </w:tcBorders>
          </w:tcPr>
          <w:p w:rsidR="009729CC" w:rsidRPr="00DD3217" w:rsidRDefault="00354878" w:rsidP="00BF7C57">
            <w:pPr>
              <w:pStyle w:val="Style8"/>
              <w:widowControl/>
              <w:spacing w:before="19"/>
              <w:contextualSpacing/>
              <w:jc w:val="center"/>
              <w:rPr>
                <w:rStyle w:val="FontStyle18"/>
                <w:b w:val="0"/>
              </w:rPr>
            </w:pPr>
            <w:r>
              <w:rPr>
                <w:rStyle w:val="FontStyle18"/>
                <w:b w:val="0"/>
              </w:rPr>
              <w:t>0,5</w:t>
            </w:r>
          </w:p>
        </w:tc>
        <w:tc>
          <w:tcPr>
            <w:tcW w:w="1665" w:type="dxa"/>
            <w:tcBorders>
              <w:left w:val="single" w:sz="4" w:space="0" w:color="auto"/>
              <w:right w:val="single" w:sz="4" w:space="0" w:color="auto"/>
            </w:tcBorders>
          </w:tcPr>
          <w:p w:rsidR="009729CC" w:rsidRPr="00DD3217" w:rsidRDefault="007927BF" w:rsidP="0014442C">
            <w:pPr>
              <w:pStyle w:val="Style8"/>
              <w:widowControl/>
              <w:spacing w:before="19"/>
              <w:contextualSpacing/>
              <w:jc w:val="center"/>
              <w:rPr>
                <w:rStyle w:val="FontStyle18"/>
                <w:b w:val="0"/>
              </w:rPr>
            </w:pPr>
            <w:r>
              <w:rPr>
                <w:rStyle w:val="FontStyle18"/>
                <w:b w:val="0"/>
              </w:rPr>
              <w:t>0,5</w:t>
            </w:r>
          </w:p>
        </w:tc>
      </w:tr>
      <w:tr w:rsidR="009729CC" w:rsidRPr="00DD3217" w:rsidTr="009729CC">
        <w:tc>
          <w:tcPr>
            <w:tcW w:w="2158" w:type="dxa"/>
            <w:vMerge w:val="restart"/>
          </w:tcPr>
          <w:p w:rsidR="009729CC" w:rsidRPr="00DD3217" w:rsidRDefault="009729CC" w:rsidP="0014442C">
            <w:pPr>
              <w:pStyle w:val="Style8"/>
              <w:widowControl/>
              <w:spacing w:before="19"/>
              <w:contextualSpacing/>
              <w:rPr>
                <w:rStyle w:val="FontStyle18"/>
                <w:b w:val="0"/>
              </w:rPr>
            </w:pPr>
            <w:r w:rsidRPr="00DD3217">
              <w:rPr>
                <w:rStyle w:val="FontStyle18"/>
                <w:b w:val="0"/>
              </w:rPr>
              <w:t>4. Искусство</w:t>
            </w:r>
          </w:p>
        </w:tc>
        <w:tc>
          <w:tcPr>
            <w:tcW w:w="2804" w:type="dxa"/>
          </w:tcPr>
          <w:p w:rsidR="009729CC" w:rsidRPr="00DD3217" w:rsidRDefault="009729CC" w:rsidP="0014442C">
            <w:pPr>
              <w:pStyle w:val="Style8"/>
              <w:widowControl/>
              <w:spacing w:before="19"/>
              <w:contextualSpacing/>
              <w:rPr>
                <w:rStyle w:val="FontStyle18"/>
                <w:b w:val="0"/>
              </w:rPr>
            </w:pPr>
            <w:r w:rsidRPr="00DD3217">
              <w:rPr>
                <w:rStyle w:val="FontStyle18"/>
                <w:b w:val="0"/>
              </w:rPr>
              <w:t>4.1 Музыка и движение</w:t>
            </w:r>
          </w:p>
        </w:tc>
        <w:tc>
          <w:tcPr>
            <w:tcW w:w="1559" w:type="dxa"/>
            <w:tcBorders>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2</w:t>
            </w:r>
          </w:p>
        </w:tc>
        <w:tc>
          <w:tcPr>
            <w:tcW w:w="1559" w:type="dxa"/>
            <w:tcBorders>
              <w:left w:val="single" w:sz="4" w:space="0" w:color="auto"/>
              <w:right w:val="single" w:sz="4" w:space="0" w:color="auto"/>
            </w:tcBorders>
          </w:tcPr>
          <w:p w:rsidR="009729CC" w:rsidRPr="00DD3217" w:rsidRDefault="00BF7C57" w:rsidP="0014442C">
            <w:pPr>
              <w:pStyle w:val="Style8"/>
              <w:widowControl/>
              <w:spacing w:before="19"/>
              <w:contextualSpacing/>
              <w:jc w:val="center"/>
              <w:rPr>
                <w:rStyle w:val="FontStyle18"/>
                <w:b w:val="0"/>
              </w:rPr>
            </w:pPr>
            <w:r>
              <w:rPr>
                <w:rStyle w:val="FontStyle18"/>
                <w:b w:val="0"/>
              </w:rPr>
              <w:t>0,5</w:t>
            </w:r>
          </w:p>
        </w:tc>
        <w:tc>
          <w:tcPr>
            <w:tcW w:w="1665" w:type="dxa"/>
            <w:tcBorders>
              <w:left w:val="single" w:sz="4" w:space="0" w:color="auto"/>
              <w:right w:val="single" w:sz="4" w:space="0" w:color="auto"/>
            </w:tcBorders>
          </w:tcPr>
          <w:p w:rsidR="009729CC" w:rsidRPr="00DD3217" w:rsidRDefault="00BF7C57" w:rsidP="0014442C">
            <w:pPr>
              <w:pStyle w:val="Style8"/>
              <w:widowControl/>
              <w:spacing w:before="19"/>
              <w:contextualSpacing/>
              <w:jc w:val="center"/>
              <w:rPr>
                <w:rStyle w:val="FontStyle18"/>
                <w:b w:val="0"/>
              </w:rPr>
            </w:pPr>
            <w:r>
              <w:rPr>
                <w:rStyle w:val="FontStyle18"/>
                <w:b w:val="0"/>
              </w:rPr>
              <w:t>1,5</w:t>
            </w:r>
          </w:p>
        </w:tc>
      </w:tr>
      <w:tr w:rsidR="009729CC" w:rsidRPr="00DD3217" w:rsidTr="009729CC">
        <w:tc>
          <w:tcPr>
            <w:tcW w:w="2158" w:type="dxa"/>
            <w:vMerge/>
          </w:tcPr>
          <w:p w:rsidR="009729CC" w:rsidRPr="00DD3217" w:rsidRDefault="009729CC" w:rsidP="0014442C">
            <w:pPr>
              <w:pStyle w:val="Style8"/>
              <w:widowControl/>
              <w:spacing w:before="19"/>
              <w:contextualSpacing/>
              <w:jc w:val="center"/>
              <w:rPr>
                <w:rStyle w:val="FontStyle18"/>
                <w:b w:val="0"/>
              </w:rPr>
            </w:pPr>
          </w:p>
        </w:tc>
        <w:tc>
          <w:tcPr>
            <w:tcW w:w="2804" w:type="dxa"/>
          </w:tcPr>
          <w:p w:rsidR="009729CC" w:rsidRPr="00DD3217" w:rsidRDefault="009729CC" w:rsidP="0014442C">
            <w:pPr>
              <w:pStyle w:val="Style8"/>
              <w:widowControl/>
              <w:spacing w:before="19"/>
              <w:contextualSpacing/>
              <w:rPr>
                <w:rStyle w:val="FontStyle18"/>
                <w:b w:val="0"/>
              </w:rPr>
            </w:pPr>
            <w:r w:rsidRPr="00DD3217">
              <w:rPr>
                <w:rStyle w:val="FontStyle18"/>
                <w:b w:val="0"/>
              </w:rPr>
              <w:t>4.2. Изобразительная деятельность</w:t>
            </w:r>
          </w:p>
        </w:tc>
        <w:tc>
          <w:tcPr>
            <w:tcW w:w="1559" w:type="dxa"/>
            <w:tcBorders>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3</w:t>
            </w:r>
          </w:p>
        </w:tc>
        <w:tc>
          <w:tcPr>
            <w:tcW w:w="1559" w:type="dxa"/>
            <w:tcBorders>
              <w:left w:val="single" w:sz="4" w:space="0" w:color="auto"/>
              <w:right w:val="single" w:sz="4" w:space="0" w:color="auto"/>
            </w:tcBorders>
          </w:tcPr>
          <w:p w:rsidR="009729CC" w:rsidRPr="00DD3217" w:rsidRDefault="00BF7C57" w:rsidP="0014442C">
            <w:pPr>
              <w:pStyle w:val="Style8"/>
              <w:widowControl/>
              <w:spacing w:before="19"/>
              <w:contextualSpacing/>
              <w:jc w:val="center"/>
              <w:rPr>
                <w:rStyle w:val="FontStyle18"/>
                <w:b w:val="0"/>
              </w:rPr>
            </w:pPr>
            <w:r>
              <w:rPr>
                <w:rStyle w:val="FontStyle18"/>
                <w:b w:val="0"/>
              </w:rPr>
              <w:t>0,5</w:t>
            </w:r>
          </w:p>
        </w:tc>
        <w:tc>
          <w:tcPr>
            <w:tcW w:w="1665"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2</w:t>
            </w:r>
            <w:r w:rsidR="00BF7C57">
              <w:rPr>
                <w:rStyle w:val="FontStyle18"/>
                <w:b w:val="0"/>
              </w:rPr>
              <w:t>,5</w:t>
            </w:r>
          </w:p>
        </w:tc>
      </w:tr>
      <w:tr w:rsidR="009729CC" w:rsidRPr="00DD3217" w:rsidTr="009729CC">
        <w:tc>
          <w:tcPr>
            <w:tcW w:w="2158" w:type="dxa"/>
          </w:tcPr>
          <w:p w:rsidR="009729CC" w:rsidRPr="00DD3217" w:rsidRDefault="009729CC" w:rsidP="0014442C">
            <w:pPr>
              <w:pStyle w:val="Style8"/>
              <w:widowControl/>
              <w:spacing w:before="19"/>
              <w:contextualSpacing/>
              <w:rPr>
                <w:rStyle w:val="FontStyle18"/>
                <w:b w:val="0"/>
              </w:rPr>
            </w:pPr>
            <w:r w:rsidRPr="00DD3217">
              <w:rPr>
                <w:rStyle w:val="FontStyle18"/>
                <w:b w:val="0"/>
              </w:rPr>
              <w:t>5. Физическая культура</w:t>
            </w:r>
          </w:p>
        </w:tc>
        <w:tc>
          <w:tcPr>
            <w:tcW w:w="2804" w:type="dxa"/>
          </w:tcPr>
          <w:p w:rsidR="009729CC" w:rsidRPr="00DD3217" w:rsidRDefault="009729CC" w:rsidP="0014442C">
            <w:pPr>
              <w:pStyle w:val="Style8"/>
              <w:widowControl/>
              <w:spacing w:before="19"/>
              <w:contextualSpacing/>
              <w:rPr>
                <w:rStyle w:val="FontStyle18"/>
                <w:b w:val="0"/>
              </w:rPr>
            </w:pPr>
            <w:r w:rsidRPr="00DD3217">
              <w:rPr>
                <w:rStyle w:val="FontStyle18"/>
                <w:b w:val="0"/>
              </w:rPr>
              <w:t>5.1. Адаптивная физкультура</w:t>
            </w:r>
          </w:p>
        </w:tc>
        <w:tc>
          <w:tcPr>
            <w:tcW w:w="1559" w:type="dxa"/>
            <w:tcBorders>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2</w:t>
            </w:r>
          </w:p>
        </w:tc>
        <w:tc>
          <w:tcPr>
            <w:tcW w:w="1559" w:type="dxa"/>
            <w:tcBorders>
              <w:left w:val="single" w:sz="4" w:space="0" w:color="auto"/>
              <w:right w:val="single" w:sz="4" w:space="0" w:color="auto"/>
            </w:tcBorders>
          </w:tcPr>
          <w:p w:rsidR="009729CC" w:rsidRPr="00DD3217" w:rsidRDefault="00BF7C57" w:rsidP="0014442C">
            <w:pPr>
              <w:pStyle w:val="Style8"/>
              <w:widowControl/>
              <w:spacing w:before="19"/>
              <w:contextualSpacing/>
              <w:jc w:val="center"/>
              <w:rPr>
                <w:rStyle w:val="FontStyle18"/>
                <w:b w:val="0"/>
              </w:rPr>
            </w:pPr>
            <w:r>
              <w:rPr>
                <w:rStyle w:val="FontStyle18"/>
                <w:b w:val="0"/>
              </w:rPr>
              <w:t>0,5</w:t>
            </w:r>
          </w:p>
        </w:tc>
        <w:tc>
          <w:tcPr>
            <w:tcW w:w="1665" w:type="dxa"/>
            <w:tcBorders>
              <w:left w:val="single" w:sz="4" w:space="0" w:color="auto"/>
              <w:right w:val="single" w:sz="4" w:space="0" w:color="auto"/>
            </w:tcBorders>
          </w:tcPr>
          <w:p w:rsidR="009729CC" w:rsidRPr="00DD3217" w:rsidRDefault="00BF7C57" w:rsidP="0014442C">
            <w:pPr>
              <w:pStyle w:val="Style8"/>
              <w:widowControl/>
              <w:spacing w:before="19"/>
              <w:contextualSpacing/>
              <w:jc w:val="center"/>
              <w:rPr>
                <w:rStyle w:val="FontStyle18"/>
                <w:b w:val="0"/>
              </w:rPr>
            </w:pPr>
            <w:r>
              <w:rPr>
                <w:rStyle w:val="FontStyle18"/>
                <w:b w:val="0"/>
              </w:rPr>
              <w:t>1,5</w:t>
            </w:r>
          </w:p>
        </w:tc>
      </w:tr>
      <w:tr w:rsidR="009729CC" w:rsidRPr="00DD3217" w:rsidTr="009729CC">
        <w:tc>
          <w:tcPr>
            <w:tcW w:w="2158" w:type="dxa"/>
          </w:tcPr>
          <w:p w:rsidR="009729CC" w:rsidRPr="00DD3217" w:rsidRDefault="009729CC" w:rsidP="0014442C">
            <w:pPr>
              <w:pStyle w:val="Style8"/>
              <w:widowControl/>
              <w:spacing w:before="19"/>
              <w:contextualSpacing/>
              <w:rPr>
                <w:rStyle w:val="FontStyle18"/>
                <w:b w:val="0"/>
              </w:rPr>
            </w:pPr>
            <w:r w:rsidRPr="00DD3217">
              <w:rPr>
                <w:rStyle w:val="FontStyle18"/>
                <w:b w:val="0"/>
              </w:rPr>
              <w:t>6. Технологии</w:t>
            </w:r>
          </w:p>
        </w:tc>
        <w:tc>
          <w:tcPr>
            <w:tcW w:w="2804" w:type="dxa"/>
          </w:tcPr>
          <w:p w:rsidR="009729CC" w:rsidRPr="00DD3217" w:rsidRDefault="009729CC" w:rsidP="0014442C">
            <w:pPr>
              <w:pStyle w:val="Style8"/>
              <w:widowControl/>
              <w:spacing w:before="19"/>
              <w:contextualSpacing/>
              <w:rPr>
                <w:rStyle w:val="FontStyle18"/>
                <w:b w:val="0"/>
              </w:rPr>
            </w:pPr>
            <w:r w:rsidRPr="00DD3217">
              <w:rPr>
                <w:rStyle w:val="FontStyle18"/>
                <w:b w:val="0"/>
              </w:rPr>
              <w:t>6.1. Профильный труд</w:t>
            </w:r>
          </w:p>
        </w:tc>
        <w:tc>
          <w:tcPr>
            <w:tcW w:w="1559" w:type="dxa"/>
            <w:tcBorders>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w:t>
            </w:r>
          </w:p>
        </w:tc>
        <w:tc>
          <w:tcPr>
            <w:tcW w:w="1559"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w:t>
            </w:r>
          </w:p>
        </w:tc>
        <w:tc>
          <w:tcPr>
            <w:tcW w:w="1665"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w:t>
            </w:r>
          </w:p>
        </w:tc>
      </w:tr>
      <w:tr w:rsidR="007927BF" w:rsidRPr="00DD3217" w:rsidTr="00110442">
        <w:tc>
          <w:tcPr>
            <w:tcW w:w="4962" w:type="dxa"/>
            <w:gridSpan w:val="2"/>
          </w:tcPr>
          <w:p w:rsidR="007927BF" w:rsidRPr="00DD3217" w:rsidRDefault="007927BF" w:rsidP="0014442C">
            <w:pPr>
              <w:pStyle w:val="Style8"/>
              <w:widowControl/>
              <w:spacing w:before="19"/>
              <w:contextualSpacing/>
              <w:rPr>
                <w:rStyle w:val="FontStyle18"/>
                <w:b w:val="0"/>
              </w:rPr>
            </w:pPr>
            <w:r>
              <w:rPr>
                <w:rStyle w:val="FontStyle18"/>
                <w:b w:val="0"/>
              </w:rPr>
              <w:t>Коррекционно-развивающие занятия</w:t>
            </w:r>
          </w:p>
        </w:tc>
        <w:tc>
          <w:tcPr>
            <w:tcW w:w="1559" w:type="dxa"/>
            <w:tcBorders>
              <w:right w:val="single" w:sz="4" w:space="0" w:color="auto"/>
            </w:tcBorders>
          </w:tcPr>
          <w:p w:rsidR="007927BF" w:rsidRPr="00DD3217" w:rsidRDefault="007927BF" w:rsidP="0014442C">
            <w:pPr>
              <w:pStyle w:val="Style8"/>
              <w:widowControl/>
              <w:spacing w:before="19"/>
              <w:contextualSpacing/>
              <w:jc w:val="center"/>
              <w:rPr>
                <w:rStyle w:val="FontStyle18"/>
                <w:b w:val="0"/>
              </w:rPr>
            </w:pPr>
            <w:r>
              <w:rPr>
                <w:rStyle w:val="FontStyle18"/>
                <w:b w:val="0"/>
              </w:rPr>
              <w:t>2</w:t>
            </w:r>
          </w:p>
        </w:tc>
        <w:tc>
          <w:tcPr>
            <w:tcW w:w="1559" w:type="dxa"/>
            <w:tcBorders>
              <w:left w:val="single" w:sz="4" w:space="0" w:color="auto"/>
              <w:right w:val="single" w:sz="4" w:space="0" w:color="auto"/>
            </w:tcBorders>
          </w:tcPr>
          <w:p w:rsidR="007927BF" w:rsidRPr="00DD3217" w:rsidRDefault="007927BF" w:rsidP="0014442C">
            <w:pPr>
              <w:pStyle w:val="Style8"/>
              <w:widowControl/>
              <w:spacing w:before="19"/>
              <w:contextualSpacing/>
              <w:jc w:val="center"/>
              <w:rPr>
                <w:rStyle w:val="FontStyle18"/>
                <w:b w:val="0"/>
              </w:rPr>
            </w:pPr>
            <w:r>
              <w:rPr>
                <w:rStyle w:val="FontStyle18"/>
                <w:b w:val="0"/>
              </w:rPr>
              <w:t>0,5</w:t>
            </w:r>
          </w:p>
        </w:tc>
        <w:tc>
          <w:tcPr>
            <w:tcW w:w="1665" w:type="dxa"/>
            <w:tcBorders>
              <w:left w:val="single" w:sz="4" w:space="0" w:color="auto"/>
              <w:right w:val="single" w:sz="4" w:space="0" w:color="auto"/>
            </w:tcBorders>
          </w:tcPr>
          <w:p w:rsidR="007927BF" w:rsidRPr="00DD3217" w:rsidRDefault="007927BF" w:rsidP="0014442C">
            <w:pPr>
              <w:pStyle w:val="Style8"/>
              <w:widowControl/>
              <w:spacing w:before="19"/>
              <w:contextualSpacing/>
              <w:jc w:val="center"/>
              <w:rPr>
                <w:rStyle w:val="FontStyle18"/>
                <w:b w:val="0"/>
              </w:rPr>
            </w:pPr>
            <w:r>
              <w:rPr>
                <w:rStyle w:val="FontStyle18"/>
                <w:b w:val="0"/>
              </w:rPr>
              <w:t>1,5</w:t>
            </w:r>
          </w:p>
        </w:tc>
      </w:tr>
      <w:tr w:rsidR="00BF7C57" w:rsidRPr="00BF7C57" w:rsidTr="009729CC">
        <w:tc>
          <w:tcPr>
            <w:tcW w:w="4962" w:type="dxa"/>
            <w:gridSpan w:val="2"/>
          </w:tcPr>
          <w:p w:rsidR="009729CC" w:rsidRPr="00DD3217" w:rsidRDefault="009729CC" w:rsidP="0014442C">
            <w:pPr>
              <w:pStyle w:val="Style8"/>
              <w:widowControl/>
              <w:spacing w:before="19"/>
              <w:contextualSpacing/>
              <w:rPr>
                <w:rStyle w:val="FontStyle18"/>
                <w:b w:val="0"/>
              </w:rPr>
            </w:pPr>
            <w:r w:rsidRPr="00DD3217">
              <w:rPr>
                <w:rStyle w:val="FontStyle18"/>
                <w:b w:val="0"/>
              </w:rPr>
              <w:t>Итого:</w:t>
            </w:r>
          </w:p>
        </w:tc>
        <w:tc>
          <w:tcPr>
            <w:tcW w:w="1559" w:type="dxa"/>
            <w:tcBorders>
              <w:right w:val="single" w:sz="4" w:space="0" w:color="auto"/>
            </w:tcBorders>
          </w:tcPr>
          <w:p w:rsidR="009729CC" w:rsidRPr="007927BF" w:rsidRDefault="007927BF" w:rsidP="0014442C">
            <w:pPr>
              <w:pStyle w:val="Style8"/>
              <w:widowControl/>
              <w:spacing w:before="19"/>
              <w:contextualSpacing/>
              <w:jc w:val="center"/>
              <w:rPr>
                <w:rStyle w:val="FontStyle18"/>
                <w:b w:val="0"/>
              </w:rPr>
            </w:pPr>
            <w:r w:rsidRPr="007927BF">
              <w:rPr>
                <w:rStyle w:val="FontStyle18"/>
                <w:b w:val="0"/>
              </w:rPr>
              <w:t>20</w:t>
            </w:r>
          </w:p>
        </w:tc>
        <w:tc>
          <w:tcPr>
            <w:tcW w:w="1559" w:type="dxa"/>
            <w:tcBorders>
              <w:left w:val="single" w:sz="4" w:space="0" w:color="auto"/>
              <w:right w:val="single" w:sz="4" w:space="0" w:color="auto"/>
            </w:tcBorders>
          </w:tcPr>
          <w:p w:rsidR="009729CC" w:rsidRPr="007927BF" w:rsidRDefault="009729CC" w:rsidP="0014442C">
            <w:pPr>
              <w:pStyle w:val="Style8"/>
              <w:widowControl/>
              <w:spacing w:before="19"/>
              <w:contextualSpacing/>
              <w:jc w:val="center"/>
              <w:rPr>
                <w:rStyle w:val="FontStyle18"/>
                <w:b w:val="0"/>
              </w:rPr>
            </w:pPr>
            <w:r w:rsidRPr="007927BF">
              <w:rPr>
                <w:rStyle w:val="FontStyle18"/>
                <w:b w:val="0"/>
              </w:rPr>
              <w:t>6</w:t>
            </w:r>
          </w:p>
        </w:tc>
        <w:tc>
          <w:tcPr>
            <w:tcW w:w="1665" w:type="dxa"/>
            <w:tcBorders>
              <w:left w:val="single" w:sz="4" w:space="0" w:color="auto"/>
              <w:right w:val="single" w:sz="4" w:space="0" w:color="auto"/>
            </w:tcBorders>
          </w:tcPr>
          <w:p w:rsidR="009729CC" w:rsidRPr="007927BF" w:rsidRDefault="009729CC" w:rsidP="0014442C">
            <w:pPr>
              <w:pStyle w:val="Style8"/>
              <w:widowControl/>
              <w:spacing w:before="19"/>
              <w:contextualSpacing/>
              <w:jc w:val="center"/>
              <w:rPr>
                <w:rStyle w:val="FontStyle18"/>
                <w:b w:val="0"/>
              </w:rPr>
            </w:pPr>
            <w:r w:rsidRPr="007927BF">
              <w:rPr>
                <w:rStyle w:val="FontStyle18"/>
                <w:b w:val="0"/>
              </w:rPr>
              <w:t>1</w:t>
            </w:r>
            <w:r w:rsidR="00BF7C57" w:rsidRPr="007927BF">
              <w:rPr>
                <w:rStyle w:val="FontStyle18"/>
                <w:b w:val="0"/>
              </w:rPr>
              <w:t>1</w:t>
            </w:r>
          </w:p>
        </w:tc>
      </w:tr>
      <w:tr w:rsidR="009729CC" w:rsidRPr="00DD3217" w:rsidTr="009729CC">
        <w:tc>
          <w:tcPr>
            <w:tcW w:w="4962" w:type="dxa"/>
            <w:gridSpan w:val="2"/>
          </w:tcPr>
          <w:p w:rsidR="009729CC" w:rsidRPr="00DD3217" w:rsidRDefault="009729CC" w:rsidP="0014442C">
            <w:pPr>
              <w:pStyle w:val="Style8"/>
              <w:widowControl/>
              <w:spacing w:before="19"/>
              <w:contextualSpacing/>
              <w:rPr>
                <w:rStyle w:val="FontStyle18"/>
                <w:b w:val="0"/>
              </w:rPr>
            </w:pPr>
            <w:r w:rsidRPr="00DD3217">
              <w:rPr>
                <w:rStyle w:val="FontStyle18"/>
                <w:b w:val="0"/>
              </w:rPr>
              <w:t>Максимально  допустимая недельная нагрузка (при 5-дневной учебной неделе)</w:t>
            </w:r>
          </w:p>
        </w:tc>
        <w:tc>
          <w:tcPr>
            <w:tcW w:w="1559" w:type="dxa"/>
            <w:tcBorders>
              <w:right w:val="single" w:sz="4" w:space="0" w:color="auto"/>
            </w:tcBorders>
          </w:tcPr>
          <w:p w:rsidR="009729CC" w:rsidRPr="007927BF" w:rsidRDefault="009729CC" w:rsidP="0014442C">
            <w:pPr>
              <w:pStyle w:val="Style8"/>
              <w:widowControl/>
              <w:spacing w:before="19"/>
              <w:contextualSpacing/>
              <w:jc w:val="center"/>
              <w:rPr>
                <w:rStyle w:val="FontStyle18"/>
                <w:b w:val="0"/>
              </w:rPr>
            </w:pPr>
            <w:r w:rsidRPr="007927BF">
              <w:rPr>
                <w:rStyle w:val="FontStyle18"/>
                <w:b w:val="0"/>
              </w:rPr>
              <w:t>20</w:t>
            </w:r>
          </w:p>
        </w:tc>
        <w:tc>
          <w:tcPr>
            <w:tcW w:w="1559" w:type="dxa"/>
            <w:tcBorders>
              <w:left w:val="single" w:sz="4" w:space="0" w:color="auto"/>
              <w:right w:val="single" w:sz="4" w:space="0" w:color="auto"/>
            </w:tcBorders>
          </w:tcPr>
          <w:p w:rsidR="009729CC" w:rsidRPr="007927BF" w:rsidRDefault="009729CC" w:rsidP="0014442C">
            <w:pPr>
              <w:pStyle w:val="Style8"/>
              <w:widowControl/>
              <w:spacing w:before="19"/>
              <w:contextualSpacing/>
              <w:jc w:val="center"/>
              <w:rPr>
                <w:rStyle w:val="FontStyle18"/>
                <w:b w:val="0"/>
              </w:rPr>
            </w:pPr>
            <w:r w:rsidRPr="007927BF">
              <w:rPr>
                <w:rStyle w:val="FontStyle18"/>
                <w:b w:val="0"/>
              </w:rPr>
              <w:t>6</w:t>
            </w:r>
          </w:p>
        </w:tc>
        <w:tc>
          <w:tcPr>
            <w:tcW w:w="1665" w:type="dxa"/>
            <w:tcBorders>
              <w:left w:val="single" w:sz="4" w:space="0" w:color="auto"/>
              <w:right w:val="single" w:sz="4" w:space="0" w:color="auto"/>
            </w:tcBorders>
          </w:tcPr>
          <w:p w:rsidR="009729CC" w:rsidRPr="007927BF" w:rsidRDefault="009729CC" w:rsidP="0014442C">
            <w:pPr>
              <w:pStyle w:val="Style8"/>
              <w:widowControl/>
              <w:spacing w:before="19"/>
              <w:contextualSpacing/>
              <w:jc w:val="center"/>
              <w:rPr>
                <w:rStyle w:val="FontStyle18"/>
                <w:b w:val="0"/>
              </w:rPr>
            </w:pPr>
            <w:r w:rsidRPr="007927BF">
              <w:rPr>
                <w:rStyle w:val="FontStyle18"/>
                <w:b w:val="0"/>
              </w:rPr>
              <w:t>14</w:t>
            </w:r>
          </w:p>
        </w:tc>
      </w:tr>
      <w:tr w:rsidR="009729CC" w:rsidRPr="00DD3217" w:rsidTr="009729CC">
        <w:tc>
          <w:tcPr>
            <w:tcW w:w="9745" w:type="dxa"/>
            <w:gridSpan w:val="5"/>
            <w:tcBorders>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color w:val="000000"/>
                <w:lang w:val="en-US"/>
              </w:rPr>
              <w:t>II</w:t>
            </w:r>
            <w:r w:rsidRPr="00DD3217">
              <w:rPr>
                <w:rStyle w:val="FontStyle18"/>
                <w:b w:val="0"/>
                <w:color w:val="000000"/>
              </w:rPr>
              <w:t>. Часть, формируемая участниками образовательных отношений</w:t>
            </w:r>
          </w:p>
        </w:tc>
      </w:tr>
      <w:tr w:rsidR="009729CC" w:rsidRPr="00DD3217" w:rsidTr="009729CC">
        <w:tc>
          <w:tcPr>
            <w:tcW w:w="9745" w:type="dxa"/>
            <w:gridSpan w:val="5"/>
            <w:tcBorders>
              <w:right w:val="single" w:sz="4" w:space="0" w:color="auto"/>
            </w:tcBorders>
          </w:tcPr>
          <w:p w:rsidR="009729CC" w:rsidRPr="00DD3217" w:rsidRDefault="009729CC" w:rsidP="0014442C">
            <w:pPr>
              <w:pStyle w:val="Style8"/>
              <w:widowControl/>
              <w:spacing w:before="19"/>
              <w:contextualSpacing/>
              <w:rPr>
                <w:rStyle w:val="FontStyle18"/>
                <w:b w:val="0"/>
                <w:color w:val="000000"/>
              </w:rPr>
            </w:pPr>
            <w:r w:rsidRPr="00DD3217">
              <w:rPr>
                <w:rStyle w:val="FontStyle18"/>
                <w:b w:val="0"/>
                <w:color w:val="000000"/>
              </w:rPr>
              <w:lastRenderedPageBreak/>
              <w:t>Коррекционные курсы:</w:t>
            </w:r>
          </w:p>
        </w:tc>
      </w:tr>
      <w:tr w:rsidR="009729CC" w:rsidRPr="00DD3217" w:rsidTr="009729CC">
        <w:tc>
          <w:tcPr>
            <w:tcW w:w="4962" w:type="dxa"/>
            <w:gridSpan w:val="2"/>
          </w:tcPr>
          <w:p w:rsidR="009729CC" w:rsidRPr="00DD3217" w:rsidRDefault="009729CC" w:rsidP="0014442C">
            <w:pPr>
              <w:pStyle w:val="Style8"/>
              <w:widowControl/>
              <w:spacing w:before="19"/>
              <w:contextualSpacing/>
              <w:rPr>
                <w:rStyle w:val="FontStyle18"/>
                <w:b w:val="0"/>
              </w:rPr>
            </w:pPr>
            <w:r w:rsidRPr="00DD3217">
              <w:rPr>
                <w:rStyle w:val="FontStyle18"/>
                <w:b w:val="0"/>
              </w:rPr>
              <w:t>1. Сенсорное развитие</w:t>
            </w:r>
          </w:p>
        </w:tc>
        <w:tc>
          <w:tcPr>
            <w:tcW w:w="1559" w:type="dxa"/>
            <w:tcBorders>
              <w:right w:val="single" w:sz="4" w:space="0" w:color="auto"/>
            </w:tcBorders>
          </w:tcPr>
          <w:p w:rsidR="009729CC" w:rsidRPr="00DD3217" w:rsidRDefault="007927BF" w:rsidP="0014442C">
            <w:pPr>
              <w:pStyle w:val="Style8"/>
              <w:widowControl/>
              <w:spacing w:before="19"/>
              <w:contextualSpacing/>
              <w:jc w:val="center"/>
              <w:rPr>
                <w:rStyle w:val="FontStyle18"/>
                <w:b w:val="0"/>
              </w:rPr>
            </w:pPr>
            <w:r>
              <w:rPr>
                <w:rStyle w:val="FontStyle18"/>
                <w:b w:val="0"/>
              </w:rPr>
              <w:t>3</w:t>
            </w:r>
          </w:p>
        </w:tc>
        <w:tc>
          <w:tcPr>
            <w:tcW w:w="1559"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0,5</w:t>
            </w:r>
          </w:p>
        </w:tc>
        <w:tc>
          <w:tcPr>
            <w:tcW w:w="1665" w:type="dxa"/>
            <w:tcBorders>
              <w:left w:val="single" w:sz="4" w:space="0" w:color="auto"/>
              <w:right w:val="single" w:sz="4" w:space="0" w:color="auto"/>
            </w:tcBorders>
          </w:tcPr>
          <w:p w:rsidR="009729CC" w:rsidRPr="00DD3217" w:rsidRDefault="007927BF" w:rsidP="0014442C">
            <w:pPr>
              <w:pStyle w:val="Style8"/>
              <w:widowControl/>
              <w:spacing w:before="19"/>
              <w:contextualSpacing/>
              <w:jc w:val="center"/>
              <w:rPr>
                <w:rStyle w:val="FontStyle18"/>
                <w:b w:val="0"/>
              </w:rPr>
            </w:pPr>
            <w:r>
              <w:rPr>
                <w:rStyle w:val="FontStyle18"/>
                <w:b w:val="0"/>
              </w:rPr>
              <w:t>2</w:t>
            </w:r>
            <w:r w:rsidR="00BF7C57">
              <w:rPr>
                <w:rStyle w:val="FontStyle18"/>
                <w:b w:val="0"/>
              </w:rPr>
              <w:t>,5</w:t>
            </w:r>
          </w:p>
        </w:tc>
      </w:tr>
      <w:tr w:rsidR="009729CC" w:rsidRPr="00DD3217" w:rsidTr="009729CC">
        <w:tc>
          <w:tcPr>
            <w:tcW w:w="4962" w:type="dxa"/>
            <w:gridSpan w:val="2"/>
          </w:tcPr>
          <w:p w:rsidR="009729CC" w:rsidRPr="00DD3217" w:rsidRDefault="009729CC" w:rsidP="0014442C">
            <w:pPr>
              <w:pStyle w:val="Style8"/>
              <w:widowControl/>
              <w:spacing w:before="19"/>
              <w:contextualSpacing/>
              <w:rPr>
                <w:rStyle w:val="FontStyle18"/>
                <w:b w:val="0"/>
              </w:rPr>
            </w:pPr>
            <w:r w:rsidRPr="00DD3217">
              <w:rPr>
                <w:rStyle w:val="FontStyle18"/>
                <w:b w:val="0"/>
              </w:rPr>
              <w:t>2. Предметно-практические действия</w:t>
            </w:r>
          </w:p>
        </w:tc>
        <w:tc>
          <w:tcPr>
            <w:tcW w:w="1559" w:type="dxa"/>
            <w:tcBorders>
              <w:right w:val="single" w:sz="4" w:space="0" w:color="auto"/>
            </w:tcBorders>
          </w:tcPr>
          <w:p w:rsidR="009729CC" w:rsidRPr="00DD3217" w:rsidRDefault="007927BF" w:rsidP="0014442C">
            <w:pPr>
              <w:pStyle w:val="Style8"/>
              <w:widowControl/>
              <w:spacing w:before="19"/>
              <w:contextualSpacing/>
              <w:jc w:val="center"/>
              <w:rPr>
                <w:rStyle w:val="FontStyle18"/>
                <w:b w:val="0"/>
              </w:rPr>
            </w:pPr>
            <w:r>
              <w:rPr>
                <w:rStyle w:val="FontStyle18"/>
                <w:b w:val="0"/>
              </w:rPr>
              <w:t>3</w:t>
            </w:r>
          </w:p>
        </w:tc>
        <w:tc>
          <w:tcPr>
            <w:tcW w:w="1559"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0,5</w:t>
            </w:r>
          </w:p>
        </w:tc>
        <w:tc>
          <w:tcPr>
            <w:tcW w:w="1665" w:type="dxa"/>
            <w:tcBorders>
              <w:left w:val="single" w:sz="4" w:space="0" w:color="auto"/>
              <w:right w:val="single" w:sz="4" w:space="0" w:color="auto"/>
            </w:tcBorders>
          </w:tcPr>
          <w:p w:rsidR="009729CC" w:rsidRPr="00DD3217" w:rsidRDefault="007927BF" w:rsidP="0014442C">
            <w:pPr>
              <w:pStyle w:val="Style8"/>
              <w:widowControl/>
              <w:spacing w:before="19"/>
              <w:contextualSpacing/>
              <w:jc w:val="center"/>
              <w:rPr>
                <w:rStyle w:val="FontStyle18"/>
                <w:b w:val="0"/>
              </w:rPr>
            </w:pPr>
            <w:r>
              <w:rPr>
                <w:rStyle w:val="FontStyle18"/>
                <w:b w:val="0"/>
              </w:rPr>
              <w:t>2</w:t>
            </w:r>
            <w:r w:rsidR="009729CC" w:rsidRPr="00DD3217">
              <w:rPr>
                <w:rStyle w:val="FontStyle18"/>
                <w:b w:val="0"/>
              </w:rPr>
              <w:t>,5</w:t>
            </w:r>
          </w:p>
        </w:tc>
      </w:tr>
      <w:tr w:rsidR="009729CC" w:rsidRPr="00DD3217" w:rsidTr="009729CC">
        <w:tc>
          <w:tcPr>
            <w:tcW w:w="4962" w:type="dxa"/>
            <w:gridSpan w:val="2"/>
          </w:tcPr>
          <w:p w:rsidR="009729CC" w:rsidRPr="00DD3217" w:rsidRDefault="009729CC" w:rsidP="0014442C">
            <w:pPr>
              <w:pStyle w:val="Style8"/>
              <w:widowControl/>
              <w:spacing w:before="19"/>
              <w:contextualSpacing/>
              <w:rPr>
                <w:rStyle w:val="FontStyle18"/>
                <w:b w:val="0"/>
              </w:rPr>
            </w:pPr>
            <w:r w:rsidRPr="00DD3217">
              <w:rPr>
                <w:rStyle w:val="FontStyle18"/>
                <w:b w:val="0"/>
              </w:rPr>
              <w:t>3. Двигательное развитие</w:t>
            </w:r>
          </w:p>
        </w:tc>
        <w:tc>
          <w:tcPr>
            <w:tcW w:w="1559" w:type="dxa"/>
            <w:tcBorders>
              <w:right w:val="single" w:sz="4" w:space="0" w:color="auto"/>
            </w:tcBorders>
          </w:tcPr>
          <w:p w:rsidR="009729CC" w:rsidRPr="00DD3217" w:rsidRDefault="007927BF" w:rsidP="0014442C">
            <w:pPr>
              <w:pStyle w:val="Style8"/>
              <w:widowControl/>
              <w:spacing w:before="19"/>
              <w:contextualSpacing/>
              <w:jc w:val="center"/>
              <w:rPr>
                <w:rStyle w:val="FontStyle18"/>
                <w:b w:val="0"/>
              </w:rPr>
            </w:pPr>
            <w:r>
              <w:rPr>
                <w:rStyle w:val="FontStyle18"/>
                <w:b w:val="0"/>
              </w:rPr>
              <w:t>2</w:t>
            </w:r>
          </w:p>
        </w:tc>
        <w:tc>
          <w:tcPr>
            <w:tcW w:w="1559"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0,5</w:t>
            </w:r>
          </w:p>
        </w:tc>
        <w:tc>
          <w:tcPr>
            <w:tcW w:w="1665" w:type="dxa"/>
            <w:tcBorders>
              <w:left w:val="single" w:sz="4" w:space="0" w:color="auto"/>
              <w:right w:val="single" w:sz="4" w:space="0" w:color="auto"/>
            </w:tcBorders>
          </w:tcPr>
          <w:p w:rsidR="009729CC" w:rsidRPr="00DD3217" w:rsidRDefault="007927BF" w:rsidP="0014442C">
            <w:pPr>
              <w:pStyle w:val="Style8"/>
              <w:widowControl/>
              <w:spacing w:before="19"/>
              <w:contextualSpacing/>
              <w:jc w:val="center"/>
              <w:rPr>
                <w:rStyle w:val="FontStyle18"/>
                <w:b w:val="0"/>
              </w:rPr>
            </w:pPr>
            <w:r>
              <w:rPr>
                <w:rStyle w:val="FontStyle18"/>
                <w:b w:val="0"/>
              </w:rPr>
              <w:t>1</w:t>
            </w:r>
            <w:r w:rsidR="009729CC" w:rsidRPr="00DD3217">
              <w:rPr>
                <w:rStyle w:val="FontStyle18"/>
                <w:b w:val="0"/>
              </w:rPr>
              <w:t>,5</w:t>
            </w:r>
          </w:p>
        </w:tc>
      </w:tr>
      <w:tr w:rsidR="009729CC" w:rsidRPr="00DD3217" w:rsidTr="009729CC">
        <w:tc>
          <w:tcPr>
            <w:tcW w:w="4962" w:type="dxa"/>
            <w:gridSpan w:val="2"/>
          </w:tcPr>
          <w:p w:rsidR="009729CC" w:rsidRPr="00DD3217" w:rsidRDefault="009729CC" w:rsidP="0014442C">
            <w:pPr>
              <w:pStyle w:val="Style8"/>
              <w:widowControl/>
              <w:spacing w:before="19"/>
              <w:contextualSpacing/>
              <w:rPr>
                <w:rStyle w:val="FontStyle18"/>
                <w:b w:val="0"/>
              </w:rPr>
            </w:pPr>
            <w:r w:rsidRPr="00DD3217">
              <w:rPr>
                <w:rStyle w:val="FontStyle18"/>
                <w:b w:val="0"/>
              </w:rPr>
              <w:t>4. Альтернативная коммуникация</w:t>
            </w:r>
          </w:p>
        </w:tc>
        <w:tc>
          <w:tcPr>
            <w:tcW w:w="1559" w:type="dxa"/>
            <w:tcBorders>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2</w:t>
            </w:r>
          </w:p>
        </w:tc>
        <w:tc>
          <w:tcPr>
            <w:tcW w:w="1559"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0,5</w:t>
            </w:r>
          </w:p>
        </w:tc>
        <w:tc>
          <w:tcPr>
            <w:tcW w:w="1665"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1,5</w:t>
            </w:r>
          </w:p>
        </w:tc>
      </w:tr>
      <w:tr w:rsidR="009729CC" w:rsidRPr="00DD3217" w:rsidTr="009729CC">
        <w:tc>
          <w:tcPr>
            <w:tcW w:w="4962" w:type="dxa"/>
            <w:gridSpan w:val="2"/>
          </w:tcPr>
          <w:p w:rsidR="009729CC" w:rsidRPr="00DD3217" w:rsidRDefault="009729CC" w:rsidP="0014442C">
            <w:pPr>
              <w:pStyle w:val="Style8"/>
              <w:widowControl/>
              <w:spacing w:before="19"/>
              <w:contextualSpacing/>
              <w:rPr>
                <w:rStyle w:val="FontStyle18"/>
                <w:b w:val="0"/>
              </w:rPr>
            </w:pPr>
            <w:r w:rsidRPr="00DD3217">
              <w:rPr>
                <w:rStyle w:val="FontStyle18"/>
                <w:b w:val="0"/>
              </w:rPr>
              <w:t>Итого коррекционные курсы</w:t>
            </w:r>
          </w:p>
        </w:tc>
        <w:tc>
          <w:tcPr>
            <w:tcW w:w="1559" w:type="dxa"/>
            <w:tcBorders>
              <w:right w:val="single" w:sz="4" w:space="0" w:color="auto"/>
            </w:tcBorders>
          </w:tcPr>
          <w:p w:rsidR="009729CC" w:rsidRPr="00BE56F7" w:rsidRDefault="009729CC" w:rsidP="0014442C">
            <w:pPr>
              <w:pStyle w:val="Style8"/>
              <w:widowControl/>
              <w:spacing w:before="19"/>
              <w:contextualSpacing/>
              <w:jc w:val="center"/>
              <w:rPr>
                <w:rStyle w:val="FontStyle18"/>
                <w:b w:val="0"/>
              </w:rPr>
            </w:pPr>
            <w:r w:rsidRPr="00BE56F7">
              <w:rPr>
                <w:rStyle w:val="FontStyle18"/>
                <w:b w:val="0"/>
              </w:rPr>
              <w:t>10</w:t>
            </w:r>
          </w:p>
        </w:tc>
        <w:tc>
          <w:tcPr>
            <w:tcW w:w="1559" w:type="dxa"/>
            <w:tcBorders>
              <w:left w:val="single" w:sz="4" w:space="0" w:color="auto"/>
              <w:right w:val="single" w:sz="4" w:space="0" w:color="auto"/>
            </w:tcBorders>
          </w:tcPr>
          <w:p w:rsidR="009729CC" w:rsidRPr="00BE56F7" w:rsidRDefault="009729CC" w:rsidP="0014442C">
            <w:pPr>
              <w:pStyle w:val="Style8"/>
              <w:widowControl/>
              <w:spacing w:before="19"/>
              <w:contextualSpacing/>
              <w:jc w:val="center"/>
              <w:rPr>
                <w:rStyle w:val="FontStyle18"/>
                <w:b w:val="0"/>
              </w:rPr>
            </w:pPr>
            <w:r w:rsidRPr="00BE56F7">
              <w:rPr>
                <w:rStyle w:val="FontStyle18"/>
                <w:b w:val="0"/>
              </w:rPr>
              <w:t>2</w:t>
            </w:r>
          </w:p>
        </w:tc>
        <w:tc>
          <w:tcPr>
            <w:tcW w:w="1665" w:type="dxa"/>
            <w:tcBorders>
              <w:left w:val="single" w:sz="4" w:space="0" w:color="auto"/>
              <w:right w:val="single" w:sz="4" w:space="0" w:color="auto"/>
            </w:tcBorders>
          </w:tcPr>
          <w:p w:rsidR="009729CC" w:rsidRPr="00BE56F7" w:rsidRDefault="009729CC" w:rsidP="0014442C">
            <w:pPr>
              <w:pStyle w:val="Style8"/>
              <w:widowControl/>
              <w:spacing w:before="19"/>
              <w:contextualSpacing/>
              <w:jc w:val="center"/>
              <w:rPr>
                <w:rStyle w:val="FontStyle18"/>
                <w:b w:val="0"/>
              </w:rPr>
            </w:pPr>
            <w:r w:rsidRPr="00BE56F7">
              <w:rPr>
                <w:rStyle w:val="FontStyle18"/>
                <w:b w:val="0"/>
              </w:rPr>
              <w:t>8</w:t>
            </w:r>
          </w:p>
        </w:tc>
      </w:tr>
      <w:tr w:rsidR="009729CC" w:rsidRPr="00DD3217" w:rsidTr="009729CC">
        <w:tc>
          <w:tcPr>
            <w:tcW w:w="4962" w:type="dxa"/>
            <w:gridSpan w:val="2"/>
            <w:vAlign w:val="center"/>
          </w:tcPr>
          <w:p w:rsidR="009729CC" w:rsidRPr="00DD3217" w:rsidRDefault="009729CC" w:rsidP="0014442C">
            <w:pPr>
              <w:pStyle w:val="Style8"/>
              <w:widowControl/>
              <w:spacing w:before="19"/>
              <w:contextualSpacing/>
              <w:rPr>
                <w:rStyle w:val="FontStyle18"/>
                <w:b w:val="0"/>
              </w:rPr>
            </w:pPr>
            <w:r w:rsidRPr="00DD3217">
              <w:rPr>
                <w:rStyle w:val="FontStyle18"/>
                <w:b w:val="0"/>
              </w:rPr>
              <w:t>Внеурочная деятельность</w:t>
            </w:r>
          </w:p>
        </w:tc>
        <w:tc>
          <w:tcPr>
            <w:tcW w:w="1559" w:type="dxa"/>
            <w:tcBorders>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6</w:t>
            </w:r>
          </w:p>
        </w:tc>
        <w:tc>
          <w:tcPr>
            <w:tcW w:w="1559"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w:t>
            </w:r>
          </w:p>
        </w:tc>
        <w:tc>
          <w:tcPr>
            <w:tcW w:w="1665"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6</w:t>
            </w:r>
          </w:p>
        </w:tc>
      </w:tr>
      <w:tr w:rsidR="009729CC" w:rsidRPr="00DD3217" w:rsidTr="009729CC">
        <w:tc>
          <w:tcPr>
            <w:tcW w:w="4962" w:type="dxa"/>
            <w:gridSpan w:val="2"/>
            <w:vAlign w:val="center"/>
          </w:tcPr>
          <w:p w:rsidR="009729CC" w:rsidRPr="00DD3217" w:rsidRDefault="009729CC" w:rsidP="0014442C">
            <w:pPr>
              <w:pStyle w:val="Style8"/>
              <w:widowControl/>
              <w:spacing w:before="19"/>
              <w:contextualSpacing/>
              <w:rPr>
                <w:rStyle w:val="FontStyle18"/>
                <w:b w:val="0"/>
              </w:rPr>
            </w:pPr>
            <w:r w:rsidRPr="00DD3217">
              <w:rPr>
                <w:rStyle w:val="FontStyle18"/>
                <w:b w:val="0"/>
              </w:rPr>
              <w:t>Всего:</w:t>
            </w:r>
          </w:p>
        </w:tc>
        <w:tc>
          <w:tcPr>
            <w:tcW w:w="1559" w:type="dxa"/>
            <w:tcBorders>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36</w:t>
            </w:r>
          </w:p>
        </w:tc>
        <w:tc>
          <w:tcPr>
            <w:tcW w:w="1559"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8</w:t>
            </w:r>
          </w:p>
        </w:tc>
        <w:tc>
          <w:tcPr>
            <w:tcW w:w="1665" w:type="dxa"/>
            <w:tcBorders>
              <w:left w:val="single" w:sz="4" w:space="0" w:color="auto"/>
              <w:right w:val="single" w:sz="4" w:space="0" w:color="auto"/>
            </w:tcBorders>
          </w:tcPr>
          <w:p w:rsidR="009729CC" w:rsidRPr="00DD3217" w:rsidRDefault="009729CC" w:rsidP="0014442C">
            <w:pPr>
              <w:pStyle w:val="Style8"/>
              <w:widowControl/>
              <w:spacing w:before="19"/>
              <w:contextualSpacing/>
              <w:jc w:val="center"/>
              <w:rPr>
                <w:rStyle w:val="FontStyle18"/>
                <w:b w:val="0"/>
              </w:rPr>
            </w:pPr>
            <w:r w:rsidRPr="00DD3217">
              <w:rPr>
                <w:rStyle w:val="FontStyle18"/>
                <w:b w:val="0"/>
              </w:rPr>
              <w:t>28</w:t>
            </w:r>
          </w:p>
        </w:tc>
      </w:tr>
    </w:tbl>
    <w:p w:rsidR="00DD3217" w:rsidRPr="00AB78E0" w:rsidRDefault="009729CC" w:rsidP="00DD321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br/>
        <w:t xml:space="preserve">             </w:t>
      </w:r>
      <w:r w:rsidR="00F101D2" w:rsidRPr="007B7E56">
        <w:rPr>
          <w:rFonts w:ascii="Times New Roman" w:eastAsia="Times New Roman" w:hAnsi="Times New Roman"/>
          <w:sz w:val="24"/>
          <w:szCs w:val="24"/>
          <w:lang w:eastAsia="ru-RU"/>
        </w:rPr>
        <w:t>В качестве промежуточной (годовой) аттестации выступает</w:t>
      </w:r>
      <w:r w:rsidR="00F101D2">
        <w:rPr>
          <w:rFonts w:ascii="Times New Roman" w:eastAsia="Times New Roman" w:hAnsi="Times New Roman"/>
          <w:sz w:val="24"/>
          <w:szCs w:val="24"/>
          <w:lang w:eastAsia="ru-RU"/>
        </w:rPr>
        <w:t xml:space="preserve"> </w:t>
      </w:r>
      <w:r w:rsidR="00F101D2" w:rsidRPr="007B7E56">
        <w:rPr>
          <w:rFonts w:ascii="Times New Roman" w:eastAsia="Times New Roman" w:hAnsi="Times New Roman"/>
          <w:sz w:val="24"/>
          <w:szCs w:val="24"/>
          <w:lang w:eastAsia="ru-RU"/>
        </w:rPr>
        <w:t>оценка результатов освоения СИПР и развития жизненных компетенций</w:t>
      </w:r>
      <w:r w:rsidR="00F101D2">
        <w:rPr>
          <w:rFonts w:ascii="Times New Roman" w:eastAsia="Times New Roman" w:hAnsi="Times New Roman"/>
          <w:sz w:val="24"/>
          <w:szCs w:val="24"/>
          <w:lang w:eastAsia="ru-RU"/>
        </w:rPr>
        <w:t xml:space="preserve"> </w:t>
      </w:r>
      <w:r w:rsidR="00F101D2" w:rsidRPr="007B7E56">
        <w:rPr>
          <w:rFonts w:ascii="Times New Roman" w:eastAsia="Times New Roman" w:hAnsi="Times New Roman"/>
          <w:sz w:val="24"/>
          <w:szCs w:val="24"/>
          <w:lang w:eastAsia="ru-RU"/>
        </w:rPr>
        <w:t>обучающегося по итогам учебного года.</w:t>
      </w:r>
      <w:r w:rsidR="00DD3217" w:rsidRPr="00DD3217">
        <w:rPr>
          <w:rFonts w:ascii="Times New Roman" w:eastAsia="Times New Roman" w:hAnsi="Times New Roman"/>
          <w:sz w:val="24"/>
          <w:szCs w:val="24"/>
          <w:lang w:eastAsia="ru-RU"/>
        </w:rPr>
        <w:t xml:space="preserve"> </w:t>
      </w:r>
      <w:r w:rsidR="00DD3217" w:rsidRPr="00AB78E0">
        <w:rPr>
          <w:rFonts w:ascii="Times New Roman" w:eastAsia="Times New Roman" w:hAnsi="Times New Roman"/>
          <w:sz w:val="24"/>
          <w:szCs w:val="24"/>
          <w:lang w:eastAsia="ru-RU"/>
        </w:rPr>
        <w:t>Основанием для перевода</w:t>
      </w:r>
      <w:r w:rsidR="00DD3217">
        <w:rPr>
          <w:rFonts w:ascii="Times New Roman" w:eastAsia="Times New Roman" w:hAnsi="Times New Roman"/>
          <w:sz w:val="24"/>
          <w:szCs w:val="24"/>
          <w:lang w:eastAsia="ru-RU"/>
        </w:rPr>
        <w:t xml:space="preserve"> </w:t>
      </w:r>
      <w:r w:rsidR="00DD3217" w:rsidRPr="00AB78E0">
        <w:rPr>
          <w:rFonts w:ascii="Times New Roman" w:eastAsia="Times New Roman" w:hAnsi="Times New Roman"/>
          <w:sz w:val="24"/>
          <w:szCs w:val="24"/>
          <w:lang w:eastAsia="ru-RU"/>
        </w:rPr>
        <w:t>обучающегося из класса в класс является его возраст.</w:t>
      </w:r>
    </w:p>
    <w:p w:rsidR="006A6578" w:rsidRDefault="006A6578" w:rsidP="00F23C59">
      <w:pPr>
        <w:ind w:firstLine="567"/>
        <w:jc w:val="both"/>
        <w:rPr>
          <w:rStyle w:val="markedcontent"/>
          <w:rFonts w:asciiTheme="majorBidi" w:hAnsiTheme="majorBidi" w:cstheme="majorBidi"/>
          <w:sz w:val="28"/>
          <w:szCs w:val="28"/>
        </w:rPr>
      </w:pPr>
    </w:p>
    <w:p w:rsidR="00DD3217" w:rsidRPr="00DD3217" w:rsidRDefault="00DD3217" w:rsidP="00DD3217">
      <w:pPr>
        <w:spacing w:after="300"/>
        <w:jc w:val="center"/>
        <w:rPr>
          <w:rFonts w:ascii="Times New Roman" w:hAnsi="Times New Roman" w:cs="Times New Roman"/>
          <w:b/>
          <w:sz w:val="24"/>
          <w:szCs w:val="24"/>
        </w:rPr>
      </w:pPr>
      <w:r>
        <w:rPr>
          <w:rFonts w:ascii="Times New Roman" w:hAnsi="Times New Roman" w:cs="Times New Roman"/>
          <w:b/>
          <w:bCs/>
          <w:sz w:val="24"/>
          <w:szCs w:val="24"/>
        </w:rPr>
        <w:t>Индивидуальный п</w:t>
      </w:r>
      <w:r w:rsidRPr="00DD3217">
        <w:rPr>
          <w:rFonts w:ascii="Times New Roman" w:hAnsi="Times New Roman" w:cs="Times New Roman"/>
          <w:b/>
          <w:bCs/>
          <w:sz w:val="24"/>
          <w:szCs w:val="24"/>
        </w:rPr>
        <w:t>лан внеурочной деятельности</w:t>
      </w:r>
      <w:r w:rsidRPr="00DD3217">
        <w:rPr>
          <w:rFonts w:ascii="Times New Roman" w:hAnsi="Times New Roman" w:cs="Times New Roman"/>
          <w:sz w:val="24"/>
          <w:szCs w:val="24"/>
        </w:rPr>
        <w:t xml:space="preserve"> </w:t>
      </w:r>
      <w:r w:rsidRPr="00DD3217">
        <w:rPr>
          <w:rFonts w:ascii="Times New Roman" w:hAnsi="Times New Roman" w:cs="Times New Roman"/>
          <w:b/>
          <w:sz w:val="24"/>
          <w:szCs w:val="24"/>
        </w:rPr>
        <w:t>в рамках СИПР</w:t>
      </w:r>
    </w:p>
    <w:tbl>
      <w:tblPr>
        <w:tblW w:w="0" w:type="auto"/>
        <w:tblInd w:w="14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A0"/>
      </w:tblPr>
      <w:tblGrid>
        <w:gridCol w:w="1986"/>
        <w:gridCol w:w="3827"/>
        <w:gridCol w:w="1701"/>
        <w:gridCol w:w="1703"/>
      </w:tblGrid>
      <w:tr w:rsidR="00DD3217" w:rsidRPr="00DD3217" w:rsidTr="0014442C">
        <w:tc>
          <w:tcPr>
            <w:tcW w:w="1986" w:type="dxa"/>
          </w:tcPr>
          <w:p w:rsidR="00DD3217" w:rsidRDefault="00DD3217" w:rsidP="0014442C">
            <w:pPr>
              <w:ind w:left="144" w:hanging="144"/>
              <w:jc w:val="center"/>
              <w:rPr>
                <w:rFonts w:ascii="Times New Roman" w:hAnsi="Times New Roman" w:cs="Times New Roman"/>
                <w:b/>
                <w:bCs/>
                <w:sz w:val="24"/>
                <w:szCs w:val="24"/>
              </w:rPr>
            </w:pPr>
          </w:p>
          <w:p w:rsidR="00DD3217" w:rsidRPr="00DD3217" w:rsidRDefault="00DD3217" w:rsidP="0014442C">
            <w:pPr>
              <w:ind w:left="144" w:hanging="144"/>
              <w:jc w:val="center"/>
              <w:rPr>
                <w:rFonts w:ascii="Times New Roman" w:hAnsi="Times New Roman" w:cs="Times New Roman"/>
                <w:b/>
                <w:bCs/>
                <w:sz w:val="24"/>
                <w:szCs w:val="24"/>
              </w:rPr>
            </w:pPr>
            <w:r w:rsidRPr="00DD3217">
              <w:rPr>
                <w:rFonts w:ascii="Times New Roman" w:hAnsi="Times New Roman" w:cs="Times New Roman"/>
                <w:b/>
                <w:bCs/>
                <w:sz w:val="24"/>
                <w:szCs w:val="24"/>
              </w:rPr>
              <w:t>Направление ВД</w:t>
            </w:r>
          </w:p>
        </w:tc>
        <w:tc>
          <w:tcPr>
            <w:tcW w:w="3827" w:type="dxa"/>
          </w:tcPr>
          <w:p w:rsidR="00DD3217" w:rsidRDefault="00DD3217" w:rsidP="0014442C">
            <w:pPr>
              <w:ind w:left="144"/>
              <w:jc w:val="center"/>
              <w:rPr>
                <w:rFonts w:ascii="Times New Roman" w:hAnsi="Times New Roman" w:cs="Times New Roman"/>
                <w:b/>
                <w:bCs/>
                <w:sz w:val="24"/>
                <w:szCs w:val="24"/>
              </w:rPr>
            </w:pPr>
          </w:p>
          <w:p w:rsidR="00DD3217" w:rsidRPr="00DD3217" w:rsidRDefault="00DD3217" w:rsidP="0014442C">
            <w:pPr>
              <w:ind w:left="144"/>
              <w:jc w:val="center"/>
              <w:rPr>
                <w:rFonts w:ascii="Times New Roman" w:hAnsi="Times New Roman" w:cs="Times New Roman"/>
                <w:b/>
                <w:bCs/>
                <w:sz w:val="24"/>
                <w:szCs w:val="24"/>
              </w:rPr>
            </w:pPr>
            <w:r w:rsidRPr="00DD3217">
              <w:rPr>
                <w:rFonts w:ascii="Times New Roman" w:hAnsi="Times New Roman" w:cs="Times New Roman"/>
                <w:b/>
                <w:bCs/>
                <w:sz w:val="24"/>
                <w:szCs w:val="24"/>
              </w:rPr>
              <w:t>Цели ВД</w:t>
            </w:r>
          </w:p>
        </w:tc>
        <w:tc>
          <w:tcPr>
            <w:tcW w:w="1701" w:type="dxa"/>
            <w:vAlign w:val="center"/>
          </w:tcPr>
          <w:p w:rsidR="00DD3217" w:rsidRPr="00DD3217" w:rsidRDefault="00DD3217" w:rsidP="0014442C">
            <w:pPr>
              <w:ind w:left="144" w:hanging="2"/>
              <w:jc w:val="center"/>
              <w:rPr>
                <w:rFonts w:ascii="Times New Roman" w:hAnsi="Times New Roman" w:cs="Times New Roman"/>
                <w:sz w:val="24"/>
                <w:szCs w:val="24"/>
              </w:rPr>
            </w:pPr>
            <w:r w:rsidRPr="00DD3217">
              <w:rPr>
                <w:rFonts w:ascii="Times New Roman" w:hAnsi="Times New Roman" w:cs="Times New Roman"/>
                <w:b/>
                <w:bCs/>
                <w:sz w:val="24"/>
                <w:szCs w:val="24"/>
              </w:rPr>
              <w:t>Название мероприятия</w:t>
            </w:r>
          </w:p>
        </w:tc>
        <w:tc>
          <w:tcPr>
            <w:tcW w:w="1703" w:type="dxa"/>
            <w:vAlign w:val="center"/>
          </w:tcPr>
          <w:p w:rsidR="00DD3217" w:rsidRPr="00DD3217" w:rsidRDefault="00DD3217" w:rsidP="0014442C">
            <w:pPr>
              <w:jc w:val="center"/>
              <w:rPr>
                <w:rFonts w:ascii="Times New Roman" w:hAnsi="Times New Roman" w:cs="Times New Roman"/>
                <w:sz w:val="24"/>
                <w:szCs w:val="24"/>
              </w:rPr>
            </w:pPr>
            <w:r w:rsidRPr="00DD3217">
              <w:rPr>
                <w:rFonts w:ascii="Times New Roman" w:hAnsi="Times New Roman" w:cs="Times New Roman"/>
                <w:b/>
                <w:bCs/>
                <w:sz w:val="24"/>
                <w:szCs w:val="24"/>
              </w:rPr>
              <w:t>Планируемая деятельность ребенка</w:t>
            </w:r>
          </w:p>
        </w:tc>
      </w:tr>
      <w:tr w:rsidR="00DD3217" w:rsidRPr="00DD3217" w:rsidTr="0014442C">
        <w:tc>
          <w:tcPr>
            <w:tcW w:w="1986" w:type="dxa"/>
          </w:tcPr>
          <w:p w:rsidR="00DD3217" w:rsidRPr="00DD3217" w:rsidRDefault="00DD3217" w:rsidP="0014442C">
            <w:pPr>
              <w:ind w:left="73"/>
              <w:jc w:val="center"/>
              <w:rPr>
                <w:rFonts w:ascii="Times New Roman" w:hAnsi="Times New Roman" w:cs="Times New Roman"/>
                <w:sz w:val="24"/>
                <w:szCs w:val="24"/>
              </w:rPr>
            </w:pPr>
            <w:r w:rsidRPr="00DD3217">
              <w:rPr>
                <w:rFonts w:ascii="Times New Roman" w:hAnsi="Times New Roman" w:cs="Times New Roman"/>
                <w:sz w:val="24"/>
                <w:szCs w:val="24"/>
              </w:rPr>
              <w:t>Коммуникативная    деятельность</w:t>
            </w:r>
          </w:p>
        </w:tc>
        <w:tc>
          <w:tcPr>
            <w:tcW w:w="3827" w:type="dxa"/>
          </w:tcPr>
          <w:p w:rsidR="00DD3217" w:rsidRPr="00DD3217" w:rsidRDefault="00DD3217" w:rsidP="0014442C">
            <w:pPr>
              <w:pStyle w:val="ac"/>
              <w:jc w:val="center"/>
              <w:rPr>
                <w:rFonts w:ascii="Times New Roman" w:hAnsi="Times New Roman" w:cs="Times New Roman"/>
                <w:sz w:val="24"/>
                <w:szCs w:val="24"/>
              </w:rPr>
            </w:pPr>
            <w:r w:rsidRPr="00DD3217">
              <w:rPr>
                <w:rFonts w:ascii="Times New Roman" w:hAnsi="Times New Roman" w:cs="Times New Roman"/>
                <w:sz w:val="24"/>
                <w:szCs w:val="24"/>
                <w:lang w:eastAsia="ru-RU"/>
              </w:rPr>
              <w:t xml:space="preserve">развитие у обучающегося возможностей вербальной и невербальной коммуникации, развитие навыков использования вспомогательных средств и </w:t>
            </w:r>
            <w:proofErr w:type="spellStart"/>
            <w:r w:rsidRPr="00DD3217">
              <w:rPr>
                <w:rFonts w:ascii="Times New Roman" w:hAnsi="Times New Roman" w:cs="Times New Roman"/>
                <w:sz w:val="24"/>
                <w:szCs w:val="24"/>
                <w:lang w:eastAsia="ru-RU"/>
              </w:rPr>
              <w:t>ассистивных</w:t>
            </w:r>
            <w:proofErr w:type="spellEnd"/>
            <w:r w:rsidRPr="00DD3217">
              <w:rPr>
                <w:rFonts w:ascii="Times New Roman" w:hAnsi="Times New Roman" w:cs="Times New Roman"/>
                <w:sz w:val="24"/>
                <w:szCs w:val="24"/>
                <w:lang w:eastAsia="ru-RU"/>
              </w:rPr>
              <w:t xml:space="preserve"> технологий в коммуникативных целях</w:t>
            </w:r>
          </w:p>
        </w:tc>
        <w:tc>
          <w:tcPr>
            <w:tcW w:w="1701" w:type="dxa"/>
            <w:vAlign w:val="center"/>
          </w:tcPr>
          <w:p w:rsidR="00DD3217" w:rsidRPr="00DD3217" w:rsidRDefault="00DD3217" w:rsidP="0014442C">
            <w:pPr>
              <w:jc w:val="center"/>
              <w:rPr>
                <w:rFonts w:ascii="Times New Roman" w:hAnsi="Times New Roman" w:cs="Times New Roman"/>
                <w:sz w:val="24"/>
                <w:szCs w:val="24"/>
              </w:rPr>
            </w:pPr>
            <w:r w:rsidRPr="00DD3217">
              <w:rPr>
                <w:rFonts w:ascii="Times New Roman" w:hAnsi="Times New Roman" w:cs="Times New Roman"/>
                <w:sz w:val="24"/>
                <w:szCs w:val="24"/>
              </w:rPr>
              <w:t xml:space="preserve">Торжественная линейка, посвященная     </w:t>
            </w:r>
            <w:r w:rsidR="00FD692B">
              <w:rPr>
                <w:rFonts w:ascii="Times New Roman" w:hAnsi="Times New Roman" w:cs="Times New Roman"/>
                <w:sz w:val="24"/>
                <w:szCs w:val="24"/>
              </w:rPr>
              <w:t>2</w:t>
            </w:r>
            <w:r w:rsidRPr="00DD3217">
              <w:rPr>
                <w:rFonts w:ascii="Times New Roman" w:hAnsi="Times New Roman" w:cs="Times New Roman"/>
                <w:sz w:val="24"/>
                <w:szCs w:val="24"/>
              </w:rPr>
              <w:t xml:space="preserve"> сентября</w:t>
            </w:r>
          </w:p>
        </w:tc>
        <w:tc>
          <w:tcPr>
            <w:tcW w:w="1703" w:type="dxa"/>
            <w:vAlign w:val="center"/>
          </w:tcPr>
          <w:p w:rsidR="00DD3217" w:rsidRPr="00DD3217" w:rsidRDefault="00DD3217" w:rsidP="0014442C">
            <w:pPr>
              <w:ind w:left="131" w:right="143"/>
              <w:jc w:val="center"/>
              <w:rPr>
                <w:rFonts w:ascii="Times New Roman" w:hAnsi="Times New Roman" w:cs="Times New Roman"/>
                <w:sz w:val="24"/>
                <w:szCs w:val="24"/>
              </w:rPr>
            </w:pPr>
            <w:r w:rsidRPr="00DD3217">
              <w:rPr>
                <w:rFonts w:ascii="Times New Roman" w:hAnsi="Times New Roman" w:cs="Times New Roman"/>
                <w:sz w:val="24"/>
                <w:szCs w:val="24"/>
              </w:rPr>
              <w:t>умение себя вести на мероприятии</w:t>
            </w:r>
          </w:p>
        </w:tc>
      </w:tr>
      <w:tr w:rsidR="00DD3217" w:rsidRPr="00DD3217" w:rsidTr="0014442C">
        <w:tc>
          <w:tcPr>
            <w:tcW w:w="1986" w:type="dxa"/>
          </w:tcPr>
          <w:p w:rsidR="00DD3217" w:rsidRPr="00DD3217" w:rsidRDefault="00DD3217" w:rsidP="0014442C">
            <w:pPr>
              <w:ind w:left="73"/>
              <w:jc w:val="center"/>
              <w:rPr>
                <w:rFonts w:ascii="Times New Roman" w:hAnsi="Times New Roman" w:cs="Times New Roman"/>
                <w:sz w:val="24"/>
                <w:szCs w:val="24"/>
              </w:rPr>
            </w:pPr>
            <w:r w:rsidRPr="00DD3217">
              <w:rPr>
                <w:rFonts w:ascii="Times New Roman" w:hAnsi="Times New Roman" w:cs="Times New Roman"/>
                <w:sz w:val="24"/>
                <w:szCs w:val="24"/>
              </w:rPr>
              <w:t>Художественно-эстетическая творческая деятельность</w:t>
            </w:r>
          </w:p>
        </w:tc>
        <w:tc>
          <w:tcPr>
            <w:tcW w:w="3827" w:type="dxa"/>
          </w:tcPr>
          <w:p w:rsidR="00DD3217" w:rsidRPr="00DD3217" w:rsidRDefault="00DD3217" w:rsidP="0014442C">
            <w:pPr>
              <w:pStyle w:val="ac"/>
              <w:jc w:val="center"/>
              <w:rPr>
                <w:rFonts w:ascii="Times New Roman" w:hAnsi="Times New Roman" w:cs="Times New Roman"/>
                <w:sz w:val="24"/>
                <w:szCs w:val="24"/>
              </w:rPr>
            </w:pPr>
            <w:r w:rsidRPr="00DD3217">
              <w:rPr>
                <w:rFonts w:ascii="Times New Roman" w:hAnsi="Times New Roman" w:cs="Times New Roman"/>
                <w:sz w:val="24"/>
                <w:szCs w:val="24"/>
                <w:lang w:eastAsia="ru-RU"/>
              </w:rPr>
              <w:t>расширение знаний обучающихся об объектах рукотворного мира, формирование умений создавать предметы своими руками с использованием природного материала, развитие творческой активности, интереса, любознательности, воспитание трудолюбия и уважения к труду как к ценности</w:t>
            </w:r>
          </w:p>
        </w:tc>
        <w:tc>
          <w:tcPr>
            <w:tcW w:w="1701" w:type="dxa"/>
            <w:vMerge w:val="restart"/>
            <w:vAlign w:val="center"/>
          </w:tcPr>
          <w:p w:rsidR="00DD3217" w:rsidRPr="00DD3217" w:rsidRDefault="00DD3217" w:rsidP="0014442C">
            <w:pPr>
              <w:ind w:left="144" w:right="101"/>
              <w:jc w:val="center"/>
              <w:rPr>
                <w:rFonts w:ascii="Times New Roman" w:hAnsi="Times New Roman" w:cs="Times New Roman"/>
                <w:sz w:val="24"/>
                <w:szCs w:val="24"/>
              </w:rPr>
            </w:pPr>
            <w:r w:rsidRPr="00DD3217">
              <w:rPr>
                <w:rFonts w:ascii="Times New Roman" w:hAnsi="Times New Roman" w:cs="Times New Roman"/>
                <w:sz w:val="24"/>
                <w:szCs w:val="24"/>
              </w:rPr>
              <w:t>Новогодний праздник</w:t>
            </w:r>
          </w:p>
        </w:tc>
        <w:tc>
          <w:tcPr>
            <w:tcW w:w="1703" w:type="dxa"/>
            <w:vMerge w:val="restart"/>
            <w:vAlign w:val="center"/>
          </w:tcPr>
          <w:p w:rsidR="00DD3217" w:rsidRPr="00DD3217" w:rsidRDefault="00DD3217" w:rsidP="0014442C">
            <w:pPr>
              <w:ind w:left="131" w:right="143"/>
              <w:jc w:val="center"/>
              <w:rPr>
                <w:rFonts w:ascii="Times New Roman" w:hAnsi="Times New Roman" w:cs="Times New Roman"/>
                <w:sz w:val="24"/>
                <w:szCs w:val="24"/>
              </w:rPr>
            </w:pPr>
            <w:r w:rsidRPr="00DD3217">
              <w:rPr>
                <w:rFonts w:ascii="Times New Roman" w:hAnsi="Times New Roman" w:cs="Times New Roman"/>
                <w:sz w:val="24"/>
                <w:szCs w:val="24"/>
              </w:rPr>
              <w:t>подготовка к мероприятию: изготовление украшений класса, новогодних открыток; участие в новогоднем празднике</w:t>
            </w:r>
          </w:p>
        </w:tc>
      </w:tr>
      <w:tr w:rsidR="00DD3217" w:rsidRPr="00DD3217" w:rsidTr="0014442C">
        <w:tc>
          <w:tcPr>
            <w:tcW w:w="1986" w:type="dxa"/>
          </w:tcPr>
          <w:p w:rsidR="00DD3217" w:rsidRPr="00DD3217" w:rsidRDefault="00DD3217" w:rsidP="0014442C">
            <w:pPr>
              <w:ind w:left="73"/>
              <w:jc w:val="center"/>
              <w:rPr>
                <w:rFonts w:ascii="Times New Roman" w:hAnsi="Times New Roman" w:cs="Times New Roman"/>
                <w:sz w:val="24"/>
                <w:szCs w:val="24"/>
              </w:rPr>
            </w:pPr>
            <w:r w:rsidRPr="00DD3217">
              <w:rPr>
                <w:rFonts w:ascii="Times New Roman" w:hAnsi="Times New Roman" w:cs="Times New Roman"/>
                <w:sz w:val="24"/>
                <w:szCs w:val="24"/>
              </w:rPr>
              <w:t>Коммуникативная деятельность</w:t>
            </w:r>
          </w:p>
        </w:tc>
        <w:tc>
          <w:tcPr>
            <w:tcW w:w="3827" w:type="dxa"/>
          </w:tcPr>
          <w:p w:rsidR="00DD3217" w:rsidRPr="00DD3217" w:rsidRDefault="00DD3217" w:rsidP="0014442C">
            <w:pPr>
              <w:pStyle w:val="ac"/>
              <w:jc w:val="center"/>
              <w:rPr>
                <w:rFonts w:ascii="Times New Roman" w:hAnsi="Times New Roman" w:cs="Times New Roman"/>
                <w:sz w:val="24"/>
                <w:szCs w:val="24"/>
              </w:rPr>
            </w:pPr>
            <w:r w:rsidRPr="00DD3217">
              <w:rPr>
                <w:rFonts w:ascii="Times New Roman" w:hAnsi="Times New Roman" w:cs="Times New Roman"/>
                <w:sz w:val="24"/>
                <w:szCs w:val="24"/>
                <w:lang w:eastAsia="ru-RU"/>
              </w:rPr>
              <w:t xml:space="preserve">развитие у обучающегося возможностей вербальной и невербальной коммуникации, развитие навыков использования вспомогательных средств и </w:t>
            </w:r>
            <w:proofErr w:type="spellStart"/>
            <w:r w:rsidRPr="00DD3217">
              <w:rPr>
                <w:rFonts w:ascii="Times New Roman" w:hAnsi="Times New Roman" w:cs="Times New Roman"/>
                <w:sz w:val="24"/>
                <w:szCs w:val="24"/>
                <w:lang w:eastAsia="ru-RU"/>
              </w:rPr>
              <w:t>ассистивных</w:t>
            </w:r>
            <w:proofErr w:type="spellEnd"/>
            <w:r w:rsidRPr="00DD3217">
              <w:rPr>
                <w:rFonts w:ascii="Times New Roman" w:hAnsi="Times New Roman" w:cs="Times New Roman"/>
                <w:sz w:val="24"/>
                <w:szCs w:val="24"/>
                <w:lang w:eastAsia="ru-RU"/>
              </w:rPr>
              <w:t xml:space="preserve"> технологий в коммуникативных целях</w:t>
            </w:r>
          </w:p>
        </w:tc>
        <w:tc>
          <w:tcPr>
            <w:tcW w:w="1701" w:type="dxa"/>
            <w:vMerge/>
            <w:vAlign w:val="center"/>
          </w:tcPr>
          <w:p w:rsidR="00DD3217" w:rsidRPr="00DD3217" w:rsidRDefault="00DD3217" w:rsidP="0014442C">
            <w:pPr>
              <w:ind w:left="144" w:right="101"/>
              <w:jc w:val="center"/>
              <w:rPr>
                <w:rFonts w:ascii="Times New Roman" w:hAnsi="Times New Roman" w:cs="Times New Roman"/>
                <w:sz w:val="24"/>
                <w:szCs w:val="24"/>
              </w:rPr>
            </w:pPr>
          </w:p>
        </w:tc>
        <w:tc>
          <w:tcPr>
            <w:tcW w:w="1703" w:type="dxa"/>
            <w:vMerge/>
            <w:vAlign w:val="center"/>
          </w:tcPr>
          <w:p w:rsidR="00DD3217" w:rsidRPr="00DD3217" w:rsidRDefault="00DD3217" w:rsidP="0014442C">
            <w:pPr>
              <w:ind w:left="131" w:right="143"/>
              <w:jc w:val="center"/>
              <w:rPr>
                <w:rFonts w:ascii="Times New Roman" w:hAnsi="Times New Roman" w:cs="Times New Roman"/>
                <w:sz w:val="24"/>
                <w:szCs w:val="24"/>
              </w:rPr>
            </w:pPr>
          </w:p>
        </w:tc>
      </w:tr>
      <w:tr w:rsidR="00DD3217" w:rsidRPr="00DD3217" w:rsidTr="0014442C">
        <w:tc>
          <w:tcPr>
            <w:tcW w:w="1986" w:type="dxa"/>
          </w:tcPr>
          <w:p w:rsidR="00DD3217" w:rsidRPr="00DD3217" w:rsidRDefault="00DD3217" w:rsidP="0014442C">
            <w:pPr>
              <w:ind w:left="73"/>
              <w:jc w:val="center"/>
              <w:rPr>
                <w:rFonts w:ascii="Times New Roman" w:hAnsi="Times New Roman" w:cs="Times New Roman"/>
                <w:sz w:val="24"/>
                <w:szCs w:val="24"/>
              </w:rPr>
            </w:pPr>
            <w:r w:rsidRPr="00DD3217">
              <w:rPr>
                <w:rFonts w:ascii="Times New Roman" w:hAnsi="Times New Roman" w:cs="Times New Roman"/>
                <w:sz w:val="24"/>
                <w:szCs w:val="24"/>
              </w:rPr>
              <w:t>Художественно-эстетическая творческая деятельность</w:t>
            </w:r>
          </w:p>
        </w:tc>
        <w:tc>
          <w:tcPr>
            <w:tcW w:w="3827" w:type="dxa"/>
          </w:tcPr>
          <w:p w:rsidR="00DD3217" w:rsidRPr="00DD3217" w:rsidRDefault="00DD3217" w:rsidP="0014442C">
            <w:pPr>
              <w:pStyle w:val="ac"/>
              <w:jc w:val="center"/>
              <w:rPr>
                <w:rFonts w:ascii="Times New Roman" w:hAnsi="Times New Roman" w:cs="Times New Roman"/>
                <w:sz w:val="24"/>
                <w:szCs w:val="24"/>
              </w:rPr>
            </w:pPr>
            <w:r w:rsidRPr="00DD3217">
              <w:rPr>
                <w:rFonts w:ascii="Times New Roman" w:hAnsi="Times New Roman" w:cs="Times New Roman"/>
                <w:sz w:val="24"/>
                <w:szCs w:val="24"/>
                <w:lang w:eastAsia="ru-RU"/>
              </w:rPr>
              <w:t xml:space="preserve">расширение знаний обучающихся об объектах рукотворного мира, формирование умений создавать предметы своими руками с использованием природного материала, развитие творческой активности, интереса, любознательности, воспитание </w:t>
            </w:r>
            <w:r w:rsidRPr="00DD3217">
              <w:rPr>
                <w:rFonts w:ascii="Times New Roman" w:hAnsi="Times New Roman" w:cs="Times New Roman"/>
                <w:sz w:val="24"/>
                <w:szCs w:val="24"/>
                <w:lang w:eastAsia="ru-RU"/>
              </w:rPr>
              <w:lastRenderedPageBreak/>
              <w:t>трудолюбия и уважения к труду как к ценности</w:t>
            </w:r>
          </w:p>
        </w:tc>
        <w:tc>
          <w:tcPr>
            <w:tcW w:w="1701" w:type="dxa"/>
            <w:vMerge w:val="restart"/>
            <w:vAlign w:val="center"/>
          </w:tcPr>
          <w:p w:rsidR="00DD3217" w:rsidRPr="00DD3217" w:rsidRDefault="00DD3217" w:rsidP="0014442C">
            <w:pPr>
              <w:ind w:left="144"/>
              <w:jc w:val="center"/>
              <w:rPr>
                <w:rFonts w:ascii="Times New Roman" w:hAnsi="Times New Roman" w:cs="Times New Roman"/>
                <w:sz w:val="24"/>
                <w:szCs w:val="24"/>
              </w:rPr>
            </w:pPr>
            <w:r w:rsidRPr="00DD3217">
              <w:rPr>
                <w:rFonts w:ascii="Times New Roman" w:hAnsi="Times New Roman" w:cs="Times New Roman"/>
                <w:sz w:val="24"/>
                <w:szCs w:val="24"/>
              </w:rPr>
              <w:lastRenderedPageBreak/>
              <w:t>«Масленица»</w:t>
            </w:r>
          </w:p>
        </w:tc>
        <w:tc>
          <w:tcPr>
            <w:tcW w:w="1703" w:type="dxa"/>
            <w:vMerge w:val="restart"/>
            <w:vAlign w:val="center"/>
          </w:tcPr>
          <w:p w:rsidR="00DD3217" w:rsidRPr="00DD3217" w:rsidRDefault="00DD3217" w:rsidP="0014442C">
            <w:pPr>
              <w:ind w:left="131" w:right="143"/>
              <w:jc w:val="center"/>
              <w:rPr>
                <w:rFonts w:ascii="Times New Roman" w:hAnsi="Times New Roman" w:cs="Times New Roman"/>
                <w:sz w:val="24"/>
                <w:szCs w:val="24"/>
              </w:rPr>
            </w:pPr>
            <w:r w:rsidRPr="00DD3217">
              <w:rPr>
                <w:rFonts w:ascii="Times New Roman" w:hAnsi="Times New Roman" w:cs="Times New Roman"/>
                <w:sz w:val="24"/>
                <w:szCs w:val="24"/>
              </w:rPr>
              <w:t>подготовка к мероприятию: знакомство с атрибутами праздника.</w:t>
            </w:r>
          </w:p>
        </w:tc>
      </w:tr>
      <w:tr w:rsidR="00DD3217" w:rsidRPr="00DD3217" w:rsidTr="0014442C">
        <w:tc>
          <w:tcPr>
            <w:tcW w:w="1986" w:type="dxa"/>
          </w:tcPr>
          <w:p w:rsidR="00DD3217" w:rsidRPr="00DD3217" w:rsidRDefault="00DD3217" w:rsidP="0014442C">
            <w:pPr>
              <w:ind w:left="73"/>
              <w:jc w:val="center"/>
              <w:rPr>
                <w:rFonts w:ascii="Times New Roman" w:hAnsi="Times New Roman" w:cs="Times New Roman"/>
                <w:sz w:val="24"/>
                <w:szCs w:val="24"/>
              </w:rPr>
            </w:pPr>
            <w:r w:rsidRPr="00DD3217">
              <w:rPr>
                <w:rFonts w:ascii="Times New Roman" w:hAnsi="Times New Roman" w:cs="Times New Roman"/>
                <w:sz w:val="24"/>
                <w:szCs w:val="24"/>
              </w:rPr>
              <w:lastRenderedPageBreak/>
              <w:t>Коммуникативная деятельность</w:t>
            </w:r>
          </w:p>
        </w:tc>
        <w:tc>
          <w:tcPr>
            <w:tcW w:w="3827" w:type="dxa"/>
          </w:tcPr>
          <w:p w:rsidR="00DD3217" w:rsidRPr="00DD3217" w:rsidRDefault="00DD3217" w:rsidP="0014442C">
            <w:pPr>
              <w:pStyle w:val="ac"/>
              <w:jc w:val="center"/>
              <w:rPr>
                <w:rFonts w:ascii="Times New Roman" w:hAnsi="Times New Roman" w:cs="Times New Roman"/>
                <w:sz w:val="24"/>
                <w:szCs w:val="24"/>
              </w:rPr>
            </w:pPr>
            <w:r w:rsidRPr="00DD3217">
              <w:rPr>
                <w:rFonts w:ascii="Times New Roman" w:hAnsi="Times New Roman" w:cs="Times New Roman"/>
                <w:sz w:val="24"/>
                <w:szCs w:val="24"/>
                <w:lang w:eastAsia="ru-RU"/>
              </w:rPr>
              <w:t xml:space="preserve">развитие у обучающегося возможностей вербальной и невербальной коммуникации, развитие навыков использования вспомогательных средств и </w:t>
            </w:r>
            <w:proofErr w:type="spellStart"/>
            <w:r w:rsidRPr="00DD3217">
              <w:rPr>
                <w:rFonts w:ascii="Times New Roman" w:hAnsi="Times New Roman" w:cs="Times New Roman"/>
                <w:sz w:val="24"/>
                <w:szCs w:val="24"/>
                <w:lang w:eastAsia="ru-RU"/>
              </w:rPr>
              <w:t>ассистивных</w:t>
            </w:r>
            <w:proofErr w:type="spellEnd"/>
            <w:r w:rsidRPr="00DD3217">
              <w:rPr>
                <w:rFonts w:ascii="Times New Roman" w:hAnsi="Times New Roman" w:cs="Times New Roman"/>
                <w:sz w:val="24"/>
                <w:szCs w:val="24"/>
                <w:lang w:eastAsia="ru-RU"/>
              </w:rPr>
              <w:t xml:space="preserve"> технологий в коммуникативных целях</w:t>
            </w:r>
          </w:p>
        </w:tc>
        <w:tc>
          <w:tcPr>
            <w:tcW w:w="1701" w:type="dxa"/>
            <w:vMerge/>
            <w:vAlign w:val="center"/>
          </w:tcPr>
          <w:p w:rsidR="00DD3217" w:rsidRPr="00DD3217" w:rsidRDefault="00DD3217" w:rsidP="0014442C">
            <w:pPr>
              <w:ind w:left="144"/>
              <w:jc w:val="center"/>
              <w:rPr>
                <w:rFonts w:ascii="Times New Roman" w:hAnsi="Times New Roman" w:cs="Times New Roman"/>
                <w:sz w:val="24"/>
                <w:szCs w:val="24"/>
              </w:rPr>
            </w:pPr>
          </w:p>
        </w:tc>
        <w:tc>
          <w:tcPr>
            <w:tcW w:w="1703" w:type="dxa"/>
            <w:vMerge/>
            <w:vAlign w:val="center"/>
          </w:tcPr>
          <w:p w:rsidR="00DD3217" w:rsidRPr="00DD3217" w:rsidRDefault="00DD3217" w:rsidP="0014442C">
            <w:pPr>
              <w:ind w:left="131" w:right="143"/>
              <w:jc w:val="center"/>
              <w:rPr>
                <w:rFonts w:ascii="Times New Roman" w:hAnsi="Times New Roman" w:cs="Times New Roman"/>
                <w:sz w:val="24"/>
                <w:szCs w:val="24"/>
              </w:rPr>
            </w:pPr>
          </w:p>
        </w:tc>
      </w:tr>
      <w:tr w:rsidR="00DD3217" w:rsidRPr="00DD3217" w:rsidTr="0014442C">
        <w:tc>
          <w:tcPr>
            <w:tcW w:w="1986" w:type="dxa"/>
          </w:tcPr>
          <w:p w:rsidR="00DD3217" w:rsidRPr="00DD3217" w:rsidRDefault="00DD3217" w:rsidP="0014442C">
            <w:pPr>
              <w:ind w:left="73"/>
              <w:jc w:val="center"/>
              <w:rPr>
                <w:rFonts w:ascii="Times New Roman" w:hAnsi="Times New Roman" w:cs="Times New Roman"/>
                <w:sz w:val="24"/>
                <w:szCs w:val="24"/>
              </w:rPr>
            </w:pPr>
            <w:r w:rsidRPr="00DD3217">
              <w:rPr>
                <w:rFonts w:ascii="Times New Roman" w:hAnsi="Times New Roman" w:cs="Times New Roman"/>
                <w:sz w:val="24"/>
                <w:szCs w:val="24"/>
              </w:rPr>
              <w:t>Художественно-эстетическая творческая деятельность</w:t>
            </w:r>
          </w:p>
        </w:tc>
        <w:tc>
          <w:tcPr>
            <w:tcW w:w="3827" w:type="dxa"/>
          </w:tcPr>
          <w:p w:rsidR="00DD3217" w:rsidRPr="00DD3217" w:rsidRDefault="00DD3217" w:rsidP="0014442C">
            <w:pPr>
              <w:pStyle w:val="ac"/>
              <w:jc w:val="center"/>
              <w:rPr>
                <w:rFonts w:ascii="Times New Roman" w:hAnsi="Times New Roman" w:cs="Times New Roman"/>
                <w:sz w:val="24"/>
                <w:szCs w:val="24"/>
              </w:rPr>
            </w:pPr>
            <w:r w:rsidRPr="00DD3217">
              <w:rPr>
                <w:rFonts w:ascii="Times New Roman" w:hAnsi="Times New Roman" w:cs="Times New Roman"/>
                <w:sz w:val="24"/>
                <w:szCs w:val="24"/>
                <w:lang w:eastAsia="ru-RU"/>
              </w:rPr>
              <w:t>расширение знаний обучающихся об объектах рукотворного мира, формирование умений создавать предметы своими руками с использованием природного материала, развитие творческой активности, интереса, любознательности, воспитание трудолюбия и уважения к труду как к ценности</w:t>
            </w:r>
          </w:p>
        </w:tc>
        <w:tc>
          <w:tcPr>
            <w:tcW w:w="1701" w:type="dxa"/>
            <w:vMerge w:val="restart"/>
            <w:vAlign w:val="center"/>
          </w:tcPr>
          <w:p w:rsidR="00DD3217" w:rsidRPr="00DD3217" w:rsidRDefault="00DD3217" w:rsidP="0014442C">
            <w:pPr>
              <w:ind w:left="144"/>
              <w:jc w:val="center"/>
              <w:rPr>
                <w:rFonts w:ascii="Times New Roman" w:hAnsi="Times New Roman" w:cs="Times New Roman"/>
                <w:sz w:val="24"/>
                <w:szCs w:val="24"/>
              </w:rPr>
            </w:pPr>
          </w:p>
          <w:p w:rsidR="00DD3217" w:rsidRPr="00DD3217" w:rsidRDefault="00DD3217" w:rsidP="0014442C">
            <w:pPr>
              <w:ind w:left="144"/>
              <w:jc w:val="center"/>
              <w:rPr>
                <w:rFonts w:ascii="Times New Roman" w:hAnsi="Times New Roman" w:cs="Times New Roman"/>
                <w:sz w:val="24"/>
                <w:szCs w:val="24"/>
              </w:rPr>
            </w:pPr>
          </w:p>
          <w:p w:rsidR="00DD3217" w:rsidRPr="00DD3217" w:rsidRDefault="00DD3217" w:rsidP="0014442C">
            <w:pPr>
              <w:ind w:left="144"/>
              <w:jc w:val="center"/>
              <w:rPr>
                <w:rFonts w:ascii="Times New Roman" w:hAnsi="Times New Roman" w:cs="Times New Roman"/>
                <w:sz w:val="24"/>
                <w:szCs w:val="24"/>
              </w:rPr>
            </w:pPr>
            <w:r w:rsidRPr="00DD3217">
              <w:rPr>
                <w:rFonts w:ascii="Times New Roman" w:hAnsi="Times New Roman" w:cs="Times New Roman"/>
                <w:sz w:val="24"/>
                <w:szCs w:val="24"/>
              </w:rPr>
              <w:t>«Пасха»</w:t>
            </w:r>
          </w:p>
        </w:tc>
        <w:tc>
          <w:tcPr>
            <w:tcW w:w="1703" w:type="dxa"/>
            <w:vMerge w:val="restart"/>
            <w:vAlign w:val="center"/>
          </w:tcPr>
          <w:p w:rsidR="00DD3217" w:rsidRPr="00DD3217" w:rsidRDefault="00DD3217" w:rsidP="0014442C">
            <w:pPr>
              <w:ind w:left="131" w:right="143"/>
              <w:jc w:val="center"/>
              <w:rPr>
                <w:rFonts w:ascii="Times New Roman" w:hAnsi="Times New Roman" w:cs="Times New Roman"/>
                <w:sz w:val="24"/>
                <w:szCs w:val="24"/>
              </w:rPr>
            </w:pPr>
          </w:p>
          <w:p w:rsidR="00DD3217" w:rsidRPr="00DD3217" w:rsidRDefault="00DD3217" w:rsidP="0014442C">
            <w:pPr>
              <w:ind w:left="131" w:right="143"/>
              <w:jc w:val="center"/>
              <w:rPr>
                <w:rFonts w:ascii="Times New Roman" w:hAnsi="Times New Roman" w:cs="Times New Roman"/>
                <w:sz w:val="24"/>
                <w:szCs w:val="24"/>
              </w:rPr>
            </w:pPr>
            <w:r w:rsidRPr="00DD3217">
              <w:rPr>
                <w:rFonts w:ascii="Times New Roman" w:hAnsi="Times New Roman" w:cs="Times New Roman"/>
                <w:sz w:val="24"/>
                <w:szCs w:val="24"/>
              </w:rPr>
              <w:t>подготовка к мероприятию: покраска яиц, изготовление украшений.</w:t>
            </w:r>
          </w:p>
        </w:tc>
      </w:tr>
      <w:tr w:rsidR="00DD3217" w:rsidRPr="00DD3217" w:rsidTr="0014442C">
        <w:tc>
          <w:tcPr>
            <w:tcW w:w="1986" w:type="dxa"/>
          </w:tcPr>
          <w:p w:rsidR="00DD3217" w:rsidRPr="00DD3217" w:rsidRDefault="00DD3217" w:rsidP="0014442C">
            <w:pPr>
              <w:ind w:left="73"/>
              <w:jc w:val="center"/>
              <w:rPr>
                <w:rFonts w:ascii="Times New Roman" w:hAnsi="Times New Roman" w:cs="Times New Roman"/>
                <w:sz w:val="24"/>
                <w:szCs w:val="24"/>
              </w:rPr>
            </w:pPr>
            <w:r w:rsidRPr="00DD3217">
              <w:rPr>
                <w:rFonts w:ascii="Times New Roman" w:hAnsi="Times New Roman" w:cs="Times New Roman"/>
                <w:sz w:val="24"/>
                <w:szCs w:val="24"/>
              </w:rPr>
              <w:t>Коммуникативная деятельность</w:t>
            </w:r>
          </w:p>
        </w:tc>
        <w:tc>
          <w:tcPr>
            <w:tcW w:w="3827" w:type="dxa"/>
          </w:tcPr>
          <w:p w:rsidR="00DD3217" w:rsidRPr="00DD3217" w:rsidRDefault="00DD3217" w:rsidP="0014442C">
            <w:pPr>
              <w:pStyle w:val="ac"/>
              <w:jc w:val="center"/>
              <w:rPr>
                <w:rFonts w:ascii="Times New Roman" w:hAnsi="Times New Roman" w:cs="Times New Roman"/>
                <w:sz w:val="24"/>
                <w:szCs w:val="24"/>
              </w:rPr>
            </w:pPr>
            <w:r w:rsidRPr="00DD3217">
              <w:rPr>
                <w:rFonts w:ascii="Times New Roman" w:hAnsi="Times New Roman" w:cs="Times New Roman"/>
                <w:sz w:val="24"/>
                <w:szCs w:val="24"/>
                <w:lang w:eastAsia="ru-RU"/>
              </w:rPr>
              <w:t xml:space="preserve">развитие у обучающегося возможностей вербальной и невербальной коммуникации, развитие навыков использования вспомогательных средств и </w:t>
            </w:r>
            <w:proofErr w:type="spellStart"/>
            <w:r w:rsidRPr="00DD3217">
              <w:rPr>
                <w:rFonts w:ascii="Times New Roman" w:hAnsi="Times New Roman" w:cs="Times New Roman"/>
                <w:sz w:val="24"/>
                <w:szCs w:val="24"/>
                <w:lang w:eastAsia="ru-RU"/>
              </w:rPr>
              <w:t>ассистивных</w:t>
            </w:r>
            <w:proofErr w:type="spellEnd"/>
            <w:r w:rsidRPr="00DD3217">
              <w:rPr>
                <w:rFonts w:ascii="Times New Roman" w:hAnsi="Times New Roman" w:cs="Times New Roman"/>
                <w:sz w:val="24"/>
                <w:szCs w:val="24"/>
                <w:lang w:eastAsia="ru-RU"/>
              </w:rPr>
              <w:t xml:space="preserve"> технологий в коммуникативных целях</w:t>
            </w:r>
          </w:p>
        </w:tc>
        <w:tc>
          <w:tcPr>
            <w:tcW w:w="1701" w:type="dxa"/>
            <w:vMerge/>
            <w:vAlign w:val="center"/>
          </w:tcPr>
          <w:p w:rsidR="00DD3217" w:rsidRPr="00DD3217" w:rsidRDefault="00DD3217" w:rsidP="0014442C">
            <w:pPr>
              <w:ind w:left="144"/>
              <w:jc w:val="center"/>
              <w:rPr>
                <w:rFonts w:ascii="Times New Roman" w:hAnsi="Times New Roman" w:cs="Times New Roman"/>
                <w:sz w:val="24"/>
                <w:szCs w:val="24"/>
              </w:rPr>
            </w:pPr>
          </w:p>
        </w:tc>
        <w:tc>
          <w:tcPr>
            <w:tcW w:w="1703" w:type="dxa"/>
            <w:vMerge/>
            <w:vAlign w:val="center"/>
          </w:tcPr>
          <w:p w:rsidR="00DD3217" w:rsidRPr="00DD3217" w:rsidRDefault="00DD3217" w:rsidP="0014442C">
            <w:pPr>
              <w:ind w:left="131" w:right="143"/>
              <w:jc w:val="center"/>
              <w:rPr>
                <w:rFonts w:ascii="Times New Roman" w:hAnsi="Times New Roman" w:cs="Times New Roman"/>
                <w:sz w:val="24"/>
                <w:szCs w:val="24"/>
              </w:rPr>
            </w:pPr>
          </w:p>
        </w:tc>
      </w:tr>
      <w:tr w:rsidR="00DD3217" w:rsidRPr="00DD3217" w:rsidTr="0014442C">
        <w:tc>
          <w:tcPr>
            <w:tcW w:w="1986" w:type="dxa"/>
          </w:tcPr>
          <w:p w:rsidR="00DD3217" w:rsidRPr="00DD3217" w:rsidRDefault="00DD3217" w:rsidP="0014442C">
            <w:pPr>
              <w:ind w:left="73"/>
              <w:jc w:val="center"/>
              <w:rPr>
                <w:rFonts w:ascii="Times New Roman" w:hAnsi="Times New Roman" w:cs="Times New Roman"/>
                <w:sz w:val="24"/>
                <w:szCs w:val="24"/>
              </w:rPr>
            </w:pPr>
            <w:r w:rsidRPr="00DD3217">
              <w:rPr>
                <w:rFonts w:ascii="Times New Roman" w:hAnsi="Times New Roman" w:cs="Times New Roman"/>
                <w:sz w:val="24"/>
                <w:szCs w:val="24"/>
              </w:rPr>
              <w:t>Спортивно-оздоровительная деятельность</w:t>
            </w:r>
          </w:p>
        </w:tc>
        <w:tc>
          <w:tcPr>
            <w:tcW w:w="3827" w:type="dxa"/>
          </w:tcPr>
          <w:p w:rsidR="00DD3217" w:rsidRPr="00DD3217" w:rsidRDefault="00DD3217" w:rsidP="0014442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D3217">
              <w:rPr>
                <w:rFonts w:ascii="Times New Roman" w:hAnsi="Times New Roman" w:cs="Times New Roman"/>
                <w:sz w:val="24"/>
                <w:szCs w:val="24"/>
              </w:rPr>
              <w:t xml:space="preserve">формирование знаний обучающегося о здоровом образе жизни, развитие и стимуляция физической активности </w:t>
            </w:r>
            <w:proofErr w:type="spellStart"/>
            <w:r w:rsidRPr="00DD3217">
              <w:rPr>
                <w:rFonts w:ascii="Times New Roman" w:hAnsi="Times New Roman" w:cs="Times New Roman"/>
                <w:sz w:val="24"/>
                <w:szCs w:val="24"/>
              </w:rPr>
              <w:t>обучающегоя</w:t>
            </w:r>
            <w:proofErr w:type="spellEnd"/>
            <w:r w:rsidRPr="00DD3217">
              <w:rPr>
                <w:rFonts w:ascii="Times New Roman" w:hAnsi="Times New Roman" w:cs="Times New Roman"/>
                <w:sz w:val="24"/>
                <w:szCs w:val="24"/>
              </w:rPr>
              <w:t>, развитие двигательных способностей и мобильности, формирование негативного отношения к факторам, вредящим здоровью</w:t>
            </w:r>
          </w:p>
        </w:tc>
        <w:tc>
          <w:tcPr>
            <w:tcW w:w="1701" w:type="dxa"/>
            <w:vMerge w:val="restart"/>
            <w:vAlign w:val="center"/>
          </w:tcPr>
          <w:p w:rsidR="00DD3217" w:rsidRPr="00DD3217" w:rsidRDefault="00DD3217" w:rsidP="0014442C">
            <w:pPr>
              <w:ind w:left="144"/>
              <w:jc w:val="center"/>
              <w:rPr>
                <w:rFonts w:ascii="Times New Roman" w:hAnsi="Times New Roman" w:cs="Times New Roman"/>
                <w:sz w:val="24"/>
                <w:szCs w:val="24"/>
              </w:rPr>
            </w:pPr>
            <w:r w:rsidRPr="00DD3217">
              <w:rPr>
                <w:rFonts w:ascii="Times New Roman" w:hAnsi="Times New Roman" w:cs="Times New Roman"/>
                <w:sz w:val="24"/>
                <w:szCs w:val="24"/>
              </w:rPr>
              <w:t>Прогулки на улице</w:t>
            </w:r>
          </w:p>
        </w:tc>
        <w:tc>
          <w:tcPr>
            <w:tcW w:w="1703" w:type="dxa"/>
            <w:vMerge w:val="restart"/>
            <w:vAlign w:val="center"/>
          </w:tcPr>
          <w:p w:rsidR="00DD3217" w:rsidRPr="00DD3217" w:rsidRDefault="00DD3217" w:rsidP="0014442C">
            <w:pPr>
              <w:ind w:left="131" w:right="143"/>
              <w:jc w:val="center"/>
              <w:rPr>
                <w:rFonts w:ascii="Times New Roman" w:hAnsi="Times New Roman" w:cs="Times New Roman"/>
                <w:sz w:val="24"/>
                <w:szCs w:val="24"/>
              </w:rPr>
            </w:pPr>
            <w:r w:rsidRPr="00DD3217">
              <w:rPr>
                <w:rFonts w:ascii="Times New Roman" w:hAnsi="Times New Roman" w:cs="Times New Roman"/>
                <w:sz w:val="24"/>
                <w:szCs w:val="24"/>
              </w:rPr>
              <w:t>игры с мячом, подвижные игры, экскурсии.</w:t>
            </w:r>
          </w:p>
        </w:tc>
      </w:tr>
      <w:tr w:rsidR="00DD3217" w:rsidRPr="00DD3217" w:rsidTr="0014442C">
        <w:tc>
          <w:tcPr>
            <w:tcW w:w="1986" w:type="dxa"/>
          </w:tcPr>
          <w:p w:rsidR="00DD3217" w:rsidRPr="00DD3217" w:rsidRDefault="00DD3217" w:rsidP="0014442C">
            <w:pPr>
              <w:ind w:left="73"/>
              <w:jc w:val="center"/>
              <w:rPr>
                <w:rFonts w:ascii="Times New Roman" w:hAnsi="Times New Roman" w:cs="Times New Roman"/>
                <w:sz w:val="24"/>
                <w:szCs w:val="24"/>
              </w:rPr>
            </w:pPr>
            <w:r w:rsidRPr="00DD3217">
              <w:rPr>
                <w:rFonts w:ascii="Times New Roman" w:hAnsi="Times New Roman" w:cs="Times New Roman"/>
                <w:sz w:val="24"/>
                <w:szCs w:val="24"/>
              </w:rPr>
              <w:t>Коммуникативная деятельность</w:t>
            </w:r>
          </w:p>
        </w:tc>
        <w:tc>
          <w:tcPr>
            <w:tcW w:w="3827" w:type="dxa"/>
          </w:tcPr>
          <w:p w:rsidR="00DD3217" w:rsidRPr="00DD3217" w:rsidRDefault="00DD3217" w:rsidP="0014442C">
            <w:pPr>
              <w:pStyle w:val="ac"/>
              <w:jc w:val="center"/>
              <w:rPr>
                <w:rFonts w:ascii="Times New Roman" w:hAnsi="Times New Roman" w:cs="Times New Roman"/>
                <w:sz w:val="24"/>
                <w:szCs w:val="24"/>
              </w:rPr>
            </w:pPr>
            <w:r w:rsidRPr="00DD3217">
              <w:rPr>
                <w:rFonts w:ascii="Times New Roman" w:hAnsi="Times New Roman" w:cs="Times New Roman"/>
                <w:sz w:val="24"/>
                <w:szCs w:val="24"/>
                <w:lang w:eastAsia="ru-RU"/>
              </w:rPr>
              <w:t xml:space="preserve">развитие у обучающегося возможностей вербальной и невербальной коммуникации, развитие навыков использования вспомогательных средств и </w:t>
            </w:r>
            <w:proofErr w:type="spellStart"/>
            <w:r w:rsidRPr="00DD3217">
              <w:rPr>
                <w:rFonts w:ascii="Times New Roman" w:hAnsi="Times New Roman" w:cs="Times New Roman"/>
                <w:sz w:val="24"/>
                <w:szCs w:val="24"/>
                <w:lang w:eastAsia="ru-RU"/>
              </w:rPr>
              <w:t>ассистивных</w:t>
            </w:r>
            <w:proofErr w:type="spellEnd"/>
            <w:r w:rsidRPr="00DD3217">
              <w:rPr>
                <w:rFonts w:ascii="Times New Roman" w:hAnsi="Times New Roman" w:cs="Times New Roman"/>
                <w:sz w:val="24"/>
                <w:szCs w:val="24"/>
                <w:lang w:eastAsia="ru-RU"/>
              </w:rPr>
              <w:t xml:space="preserve"> технологий в коммуникативных целях</w:t>
            </w:r>
          </w:p>
        </w:tc>
        <w:tc>
          <w:tcPr>
            <w:tcW w:w="1701" w:type="dxa"/>
            <w:vMerge/>
            <w:vAlign w:val="center"/>
          </w:tcPr>
          <w:p w:rsidR="00DD3217" w:rsidRPr="00DD3217" w:rsidRDefault="00DD3217" w:rsidP="0014442C">
            <w:pPr>
              <w:ind w:left="144"/>
              <w:rPr>
                <w:rFonts w:ascii="Times New Roman" w:hAnsi="Times New Roman" w:cs="Times New Roman"/>
                <w:sz w:val="24"/>
                <w:szCs w:val="24"/>
              </w:rPr>
            </w:pPr>
          </w:p>
        </w:tc>
        <w:tc>
          <w:tcPr>
            <w:tcW w:w="1703" w:type="dxa"/>
            <w:vMerge/>
            <w:vAlign w:val="center"/>
          </w:tcPr>
          <w:p w:rsidR="00DD3217" w:rsidRPr="00DD3217" w:rsidRDefault="00DD3217" w:rsidP="0014442C">
            <w:pPr>
              <w:ind w:left="131" w:right="143"/>
              <w:jc w:val="both"/>
              <w:rPr>
                <w:rFonts w:ascii="Times New Roman" w:hAnsi="Times New Roman" w:cs="Times New Roman"/>
                <w:sz w:val="24"/>
                <w:szCs w:val="24"/>
              </w:rPr>
            </w:pPr>
          </w:p>
        </w:tc>
      </w:tr>
    </w:tbl>
    <w:p w:rsidR="006E59E1" w:rsidRDefault="006E59E1" w:rsidP="00DD3217">
      <w:pPr>
        <w:ind w:firstLine="567"/>
        <w:jc w:val="both"/>
      </w:pPr>
    </w:p>
    <w:sectPr w:rsidR="006E59E1" w:rsidSect="00DD3217">
      <w:pgSz w:w="11900" w:h="16820"/>
      <w:pgMar w:top="1134" w:right="850" w:bottom="1134"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SchoolBookSanPin">
    <w:altName w:val="Cambria Math"/>
    <w:panose1 w:val="00000000000000000000"/>
    <w:charset w:val="00"/>
    <w:family w:val="roman"/>
    <w:notTrueType/>
    <w:pitch w:val="variable"/>
    <w:sig w:usb0="A00002FF" w:usb1="5000204A" w:usb2="0000002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BA0C88"/>
    <w:multiLevelType w:val="hybridMultilevel"/>
    <w:tmpl w:val="8990F6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6563215"/>
    <w:multiLevelType w:val="hybridMultilevel"/>
    <w:tmpl w:val="1310C5E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465E3A17"/>
    <w:multiLevelType w:val="hybridMultilevel"/>
    <w:tmpl w:val="A238C126"/>
    <w:lvl w:ilvl="0" w:tplc="5762D41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56CF0A77"/>
    <w:multiLevelType w:val="hybridMultilevel"/>
    <w:tmpl w:val="6AE0956E"/>
    <w:lvl w:ilvl="0" w:tplc="5762D41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78B32B84"/>
    <w:multiLevelType w:val="hybridMultilevel"/>
    <w:tmpl w:val="24B24862"/>
    <w:lvl w:ilvl="0" w:tplc="5762D41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0"/>
  </w:num>
  <w:num w:numId="2">
    <w:abstractNumId w:val="1"/>
  </w:num>
  <w:num w:numId="3">
    <w:abstractNumId w:val="4"/>
  </w:num>
  <w:num w:numId="4">
    <w:abstractNumId w:val="3"/>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drawingGridHorizontalSpacing w:val="110"/>
  <w:displayHorizontalDrawingGridEvery w:val="2"/>
  <w:characterSpacingControl w:val="doNotCompress"/>
  <w:compat/>
  <w:rsids>
    <w:rsidRoot w:val="00AB3E28"/>
    <w:rsid w:val="00007DBB"/>
    <w:rsid w:val="000454DE"/>
    <w:rsid w:val="00052FF9"/>
    <w:rsid w:val="000A07A9"/>
    <w:rsid w:val="000A7308"/>
    <w:rsid w:val="000C3476"/>
    <w:rsid w:val="000F4598"/>
    <w:rsid w:val="001011FA"/>
    <w:rsid w:val="0010613A"/>
    <w:rsid w:val="00112D88"/>
    <w:rsid w:val="001440F4"/>
    <w:rsid w:val="00146CD7"/>
    <w:rsid w:val="0015448F"/>
    <w:rsid w:val="001A682B"/>
    <w:rsid w:val="001A68E1"/>
    <w:rsid w:val="001A75C4"/>
    <w:rsid w:val="001A779A"/>
    <w:rsid w:val="001B1213"/>
    <w:rsid w:val="001B4302"/>
    <w:rsid w:val="00217E91"/>
    <w:rsid w:val="00226645"/>
    <w:rsid w:val="00270402"/>
    <w:rsid w:val="00277850"/>
    <w:rsid w:val="002832D4"/>
    <w:rsid w:val="002A12FF"/>
    <w:rsid w:val="002A5D25"/>
    <w:rsid w:val="002E245D"/>
    <w:rsid w:val="0030678A"/>
    <w:rsid w:val="0031079C"/>
    <w:rsid w:val="0033462B"/>
    <w:rsid w:val="0033683A"/>
    <w:rsid w:val="00344318"/>
    <w:rsid w:val="00354878"/>
    <w:rsid w:val="003746B2"/>
    <w:rsid w:val="00374FEA"/>
    <w:rsid w:val="003963BA"/>
    <w:rsid w:val="003A7E5F"/>
    <w:rsid w:val="003C7983"/>
    <w:rsid w:val="003C7FA2"/>
    <w:rsid w:val="003E0864"/>
    <w:rsid w:val="003E617D"/>
    <w:rsid w:val="004002DE"/>
    <w:rsid w:val="004141D3"/>
    <w:rsid w:val="0041494E"/>
    <w:rsid w:val="004168CD"/>
    <w:rsid w:val="0043527D"/>
    <w:rsid w:val="004457FE"/>
    <w:rsid w:val="00446614"/>
    <w:rsid w:val="004652A1"/>
    <w:rsid w:val="00467C1C"/>
    <w:rsid w:val="00467EF7"/>
    <w:rsid w:val="00473B54"/>
    <w:rsid w:val="004A5E74"/>
    <w:rsid w:val="004B1542"/>
    <w:rsid w:val="004E028C"/>
    <w:rsid w:val="004E39AC"/>
    <w:rsid w:val="004E4A78"/>
    <w:rsid w:val="00502D31"/>
    <w:rsid w:val="005071F1"/>
    <w:rsid w:val="00543B77"/>
    <w:rsid w:val="00564E8B"/>
    <w:rsid w:val="00585613"/>
    <w:rsid w:val="00587317"/>
    <w:rsid w:val="00591810"/>
    <w:rsid w:val="005A71C9"/>
    <w:rsid w:val="005B15BC"/>
    <w:rsid w:val="005C22E5"/>
    <w:rsid w:val="005F5F1C"/>
    <w:rsid w:val="00613F43"/>
    <w:rsid w:val="0061648B"/>
    <w:rsid w:val="00620C9A"/>
    <w:rsid w:val="00641000"/>
    <w:rsid w:val="006421F6"/>
    <w:rsid w:val="006560B5"/>
    <w:rsid w:val="00665E27"/>
    <w:rsid w:val="006A6072"/>
    <w:rsid w:val="006A6578"/>
    <w:rsid w:val="006B6902"/>
    <w:rsid w:val="006C21C9"/>
    <w:rsid w:val="006D6035"/>
    <w:rsid w:val="006E1004"/>
    <w:rsid w:val="006E59E1"/>
    <w:rsid w:val="007003B5"/>
    <w:rsid w:val="007031A8"/>
    <w:rsid w:val="00726C01"/>
    <w:rsid w:val="00752EAB"/>
    <w:rsid w:val="00771952"/>
    <w:rsid w:val="00787163"/>
    <w:rsid w:val="00790D12"/>
    <w:rsid w:val="007927BF"/>
    <w:rsid w:val="007B5622"/>
    <w:rsid w:val="007C4D43"/>
    <w:rsid w:val="007E7965"/>
    <w:rsid w:val="00806306"/>
    <w:rsid w:val="0081324A"/>
    <w:rsid w:val="008448FF"/>
    <w:rsid w:val="008632FA"/>
    <w:rsid w:val="008829BA"/>
    <w:rsid w:val="008B4198"/>
    <w:rsid w:val="008F37B8"/>
    <w:rsid w:val="00943325"/>
    <w:rsid w:val="00963708"/>
    <w:rsid w:val="009729CC"/>
    <w:rsid w:val="0099304C"/>
    <w:rsid w:val="00996DF6"/>
    <w:rsid w:val="009A0636"/>
    <w:rsid w:val="009B229E"/>
    <w:rsid w:val="009B6A45"/>
    <w:rsid w:val="009F18D3"/>
    <w:rsid w:val="009F4C94"/>
    <w:rsid w:val="00A139CB"/>
    <w:rsid w:val="00A227C0"/>
    <w:rsid w:val="00A27A52"/>
    <w:rsid w:val="00A76A07"/>
    <w:rsid w:val="00A77598"/>
    <w:rsid w:val="00A77BE1"/>
    <w:rsid w:val="00A96C90"/>
    <w:rsid w:val="00AB3E28"/>
    <w:rsid w:val="00AB6EA5"/>
    <w:rsid w:val="00AF55C5"/>
    <w:rsid w:val="00B078E7"/>
    <w:rsid w:val="00B47A20"/>
    <w:rsid w:val="00B47E19"/>
    <w:rsid w:val="00B54321"/>
    <w:rsid w:val="00B645AA"/>
    <w:rsid w:val="00B64ADE"/>
    <w:rsid w:val="00B81C13"/>
    <w:rsid w:val="00B86C43"/>
    <w:rsid w:val="00B91E96"/>
    <w:rsid w:val="00BA255F"/>
    <w:rsid w:val="00BA56FA"/>
    <w:rsid w:val="00BA6E11"/>
    <w:rsid w:val="00BB5583"/>
    <w:rsid w:val="00BB6ED6"/>
    <w:rsid w:val="00BE0CF4"/>
    <w:rsid w:val="00BE3D68"/>
    <w:rsid w:val="00BE56F7"/>
    <w:rsid w:val="00BF0C5B"/>
    <w:rsid w:val="00BF7C57"/>
    <w:rsid w:val="00C10C42"/>
    <w:rsid w:val="00C300D7"/>
    <w:rsid w:val="00C37289"/>
    <w:rsid w:val="00C521EF"/>
    <w:rsid w:val="00C70729"/>
    <w:rsid w:val="00C72A73"/>
    <w:rsid w:val="00C91579"/>
    <w:rsid w:val="00CA5D63"/>
    <w:rsid w:val="00CB6C10"/>
    <w:rsid w:val="00CE6DD6"/>
    <w:rsid w:val="00D0701D"/>
    <w:rsid w:val="00D07CCC"/>
    <w:rsid w:val="00D16267"/>
    <w:rsid w:val="00D213E7"/>
    <w:rsid w:val="00D339A5"/>
    <w:rsid w:val="00D52398"/>
    <w:rsid w:val="00D8488E"/>
    <w:rsid w:val="00D96741"/>
    <w:rsid w:val="00DA0FA2"/>
    <w:rsid w:val="00DA5006"/>
    <w:rsid w:val="00DB1508"/>
    <w:rsid w:val="00DD3217"/>
    <w:rsid w:val="00DD4281"/>
    <w:rsid w:val="00DD668F"/>
    <w:rsid w:val="00DE337C"/>
    <w:rsid w:val="00DF4AEE"/>
    <w:rsid w:val="00E00F1C"/>
    <w:rsid w:val="00E115A2"/>
    <w:rsid w:val="00E24C8D"/>
    <w:rsid w:val="00E24FA7"/>
    <w:rsid w:val="00E372DE"/>
    <w:rsid w:val="00E41CD5"/>
    <w:rsid w:val="00E5346A"/>
    <w:rsid w:val="00E7055D"/>
    <w:rsid w:val="00E831EA"/>
    <w:rsid w:val="00EA1496"/>
    <w:rsid w:val="00EE0C26"/>
    <w:rsid w:val="00F101D2"/>
    <w:rsid w:val="00F22BB1"/>
    <w:rsid w:val="00F23C59"/>
    <w:rsid w:val="00F35982"/>
    <w:rsid w:val="00F41C65"/>
    <w:rsid w:val="00F60A00"/>
    <w:rsid w:val="00F70460"/>
    <w:rsid w:val="00F73DCA"/>
    <w:rsid w:val="00F75A7C"/>
    <w:rsid w:val="00F87AEA"/>
    <w:rsid w:val="00F93659"/>
    <w:rsid w:val="00FB2281"/>
    <w:rsid w:val="00FC2435"/>
    <w:rsid w:val="00FD692B"/>
    <w:rsid w:val="00FD7A4F"/>
    <w:rsid w:val="00FD7B0E"/>
    <w:rsid w:val="00FE1E59"/>
    <w:rsid w:val="00FE2270"/>
    <w:rsid w:val="00FE26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4D43"/>
  </w:style>
  <w:style w:type="paragraph" w:styleId="3">
    <w:name w:val="heading 3"/>
    <w:basedOn w:val="a"/>
    <w:link w:val="30"/>
    <w:uiPriority w:val="9"/>
    <w:qFormat/>
    <w:rsid w:val="00613F43"/>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CA5D63"/>
    <w:rPr>
      <w:sz w:val="16"/>
      <w:szCs w:val="16"/>
    </w:rPr>
  </w:style>
  <w:style w:type="paragraph" w:styleId="a4">
    <w:name w:val="annotation text"/>
    <w:basedOn w:val="a"/>
    <w:link w:val="a5"/>
    <w:uiPriority w:val="99"/>
    <w:semiHidden/>
    <w:unhideWhenUsed/>
    <w:rsid w:val="00CA5D63"/>
    <w:pPr>
      <w:spacing w:line="240" w:lineRule="auto"/>
    </w:pPr>
    <w:rPr>
      <w:sz w:val="20"/>
      <w:szCs w:val="20"/>
    </w:rPr>
  </w:style>
  <w:style w:type="character" w:customStyle="1" w:styleId="a5">
    <w:name w:val="Текст примечания Знак"/>
    <w:basedOn w:val="a0"/>
    <w:link w:val="a4"/>
    <w:uiPriority w:val="99"/>
    <w:semiHidden/>
    <w:rsid w:val="00CA5D63"/>
    <w:rPr>
      <w:sz w:val="20"/>
      <w:szCs w:val="20"/>
    </w:rPr>
  </w:style>
  <w:style w:type="paragraph" w:styleId="a6">
    <w:name w:val="annotation subject"/>
    <w:basedOn w:val="a4"/>
    <w:next w:val="a4"/>
    <w:link w:val="a7"/>
    <w:uiPriority w:val="99"/>
    <w:semiHidden/>
    <w:unhideWhenUsed/>
    <w:rsid w:val="00CA5D63"/>
    <w:rPr>
      <w:b/>
      <w:bCs/>
    </w:rPr>
  </w:style>
  <w:style w:type="character" w:customStyle="1" w:styleId="a7">
    <w:name w:val="Тема примечания Знак"/>
    <w:basedOn w:val="a5"/>
    <w:link w:val="a6"/>
    <w:uiPriority w:val="99"/>
    <w:semiHidden/>
    <w:rsid w:val="00CA5D63"/>
    <w:rPr>
      <w:b/>
      <w:bCs/>
      <w:sz w:val="20"/>
      <w:szCs w:val="20"/>
    </w:rPr>
  </w:style>
  <w:style w:type="paragraph" w:styleId="a8">
    <w:name w:val="Balloon Text"/>
    <w:basedOn w:val="a"/>
    <w:link w:val="a9"/>
    <w:uiPriority w:val="99"/>
    <w:semiHidden/>
    <w:unhideWhenUsed/>
    <w:rsid w:val="00CA5D63"/>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CA5D63"/>
    <w:rPr>
      <w:rFonts w:ascii="Segoe UI" w:hAnsi="Segoe UI" w:cs="Segoe UI"/>
      <w:sz w:val="18"/>
      <w:szCs w:val="18"/>
    </w:rPr>
  </w:style>
  <w:style w:type="character" w:customStyle="1" w:styleId="markedcontent">
    <w:name w:val="markedcontent"/>
    <w:basedOn w:val="a0"/>
    <w:rsid w:val="0030678A"/>
  </w:style>
  <w:style w:type="character" w:customStyle="1" w:styleId="30">
    <w:name w:val="Заголовок 3 Знак"/>
    <w:basedOn w:val="a0"/>
    <w:link w:val="3"/>
    <w:uiPriority w:val="9"/>
    <w:rsid w:val="00613F43"/>
    <w:rPr>
      <w:rFonts w:ascii="Times New Roman" w:eastAsia="Times New Roman" w:hAnsi="Times New Roman" w:cs="Times New Roman"/>
      <w:b/>
      <w:bCs/>
      <w:sz w:val="27"/>
      <w:szCs w:val="27"/>
      <w:lang w:eastAsia="ru-RU"/>
    </w:rPr>
  </w:style>
  <w:style w:type="paragraph" w:styleId="aa">
    <w:name w:val="List Paragraph"/>
    <w:basedOn w:val="a"/>
    <w:uiPriority w:val="34"/>
    <w:qFormat/>
    <w:rsid w:val="000C3476"/>
    <w:pPr>
      <w:ind w:left="720"/>
      <w:contextualSpacing/>
    </w:pPr>
  </w:style>
  <w:style w:type="table" w:styleId="ab">
    <w:name w:val="Table Grid"/>
    <w:basedOn w:val="a1"/>
    <w:uiPriority w:val="39"/>
    <w:rsid w:val="006E100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
    <w:name w:val="Основной текст (4)_"/>
    <w:link w:val="40"/>
    <w:uiPriority w:val="99"/>
    <w:locked/>
    <w:rsid w:val="006A6578"/>
    <w:rPr>
      <w:rFonts w:ascii="Times New Roman" w:hAnsi="Times New Roman" w:cs="Times New Roman"/>
      <w:b/>
      <w:bCs/>
      <w:sz w:val="23"/>
      <w:szCs w:val="23"/>
      <w:shd w:val="clear" w:color="auto" w:fill="FFFFFF"/>
    </w:rPr>
  </w:style>
  <w:style w:type="paragraph" w:customStyle="1" w:styleId="40">
    <w:name w:val="Основной текст (4)"/>
    <w:basedOn w:val="a"/>
    <w:link w:val="4"/>
    <w:uiPriority w:val="99"/>
    <w:rsid w:val="006A6578"/>
    <w:pPr>
      <w:shd w:val="clear" w:color="auto" w:fill="FFFFFF"/>
      <w:spacing w:after="0" w:line="274" w:lineRule="exact"/>
      <w:jc w:val="center"/>
    </w:pPr>
    <w:rPr>
      <w:rFonts w:ascii="Times New Roman" w:hAnsi="Times New Roman" w:cs="Times New Roman"/>
      <w:b/>
      <w:bCs/>
      <w:sz w:val="23"/>
      <w:szCs w:val="23"/>
    </w:rPr>
  </w:style>
  <w:style w:type="paragraph" w:styleId="ac">
    <w:name w:val="No Spacing"/>
    <w:link w:val="ad"/>
    <w:uiPriority w:val="1"/>
    <w:qFormat/>
    <w:rsid w:val="002832D4"/>
    <w:pPr>
      <w:spacing w:after="0" w:line="240" w:lineRule="auto"/>
    </w:pPr>
  </w:style>
  <w:style w:type="paragraph" w:customStyle="1" w:styleId="body">
    <w:name w:val="body"/>
    <w:basedOn w:val="a"/>
    <w:uiPriority w:val="99"/>
    <w:rsid w:val="00FE2626"/>
    <w:pPr>
      <w:autoSpaceDE w:val="0"/>
      <w:autoSpaceDN w:val="0"/>
      <w:adjustRightInd w:val="0"/>
      <w:spacing w:after="0" w:line="240" w:lineRule="atLeast"/>
      <w:ind w:firstLine="227"/>
      <w:jc w:val="both"/>
      <w:textAlignment w:val="center"/>
    </w:pPr>
    <w:rPr>
      <w:rFonts w:ascii="Times New Roman" w:eastAsia="Times New Roman" w:hAnsi="Times New Roman" w:cs="SchoolBookSanPin"/>
      <w:color w:val="000000"/>
      <w:sz w:val="20"/>
      <w:szCs w:val="20"/>
      <w:lang w:eastAsia="ru-RU"/>
    </w:rPr>
  </w:style>
  <w:style w:type="character" w:customStyle="1" w:styleId="dash041e0431044b0447043d044b0439char1">
    <w:name w:val="dash041e_0431_044b_0447_043d_044b_0439__char1"/>
    <w:basedOn w:val="a0"/>
    <w:rsid w:val="006E59E1"/>
  </w:style>
  <w:style w:type="paragraph" w:styleId="ae">
    <w:name w:val="Body Text"/>
    <w:basedOn w:val="a"/>
    <w:link w:val="af"/>
    <w:uiPriority w:val="99"/>
    <w:unhideWhenUsed/>
    <w:rsid w:val="006E59E1"/>
    <w:pPr>
      <w:spacing w:after="120" w:line="240" w:lineRule="auto"/>
    </w:pPr>
    <w:rPr>
      <w:rFonts w:ascii="Calibri" w:eastAsia="Calibri" w:hAnsi="Calibri" w:cs="Times New Roman"/>
    </w:rPr>
  </w:style>
  <w:style w:type="character" w:customStyle="1" w:styleId="af">
    <w:name w:val="Основной текст Знак"/>
    <w:basedOn w:val="a0"/>
    <w:link w:val="ae"/>
    <w:uiPriority w:val="99"/>
    <w:rsid w:val="006E59E1"/>
    <w:rPr>
      <w:rFonts w:ascii="Calibri" w:eastAsia="Calibri" w:hAnsi="Calibri" w:cs="Times New Roman"/>
    </w:rPr>
  </w:style>
  <w:style w:type="character" w:customStyle="1" w:styleId="FontStyle18">
    <w:name w:val="Font Style18"/>
    <w:uiPriority w:val="99"/>
    <w:rsid w:val="00F101D2"/>
    <w:rPr>
      <w:rFonts w:ascii="Times New Roman" w:hAnsi="Times New Roman" w:cs="Times New Roman"/>
      <w:b/>
      <w:bCs/>
      <w:sz w:val="22"/>
      <w:szCs w:val="22"/>
    </w:rPr>
  </w:style>
  <w:style w:type="paragraph" w:customStyle="1" w:styleId="Style8">
    <w:name w:val="Style8"/>
    <w:basedOn w:val="a"/>
    <w:uiPriority w:val="99"/>
    <w:rsid w:val="00F101D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d">
    <w:name w:val="Без интервала Знак"/>
    <w:link w:val="ac"/>
    <w:uiPriority w:val="1"/>
    <w:locked/>
    <w:rsid w:val="00DD3217"/>
  </w:style>
</w:styles>
</file>

<file path=word/webSettings.xml><?xml version="1.0" encoding="utf-8"?>
<w:webSettings xmlns:r="http://schemas.openxmlformats.org/officeDocument/2006/relationships" xmlns:w="http://schemas.openxmlformats.org/wordprocessingml/2006/main">
  <w:divs>
    <w:div w:id="351223993">
      <w:bodyDiv w:val="1"/>
      <w:marLeft w:val="0"/>
      <w:marRight w:val="0"/>
      <w:marTop w:val="0"/>
      <w:marBottom w:val="0"/>
      <w:divBdr>
        <w:top w:val="none" w:sz="0" w:space="0" w:color="auto"/>
        <w:left w:val="none" w:sz="0" w:space="0" w:color="auto"/>
        <w:bottom w:val="none" w:sz="0" w:space="0" w:color="auto"/>
        <w:right w:val="none" w:sz="0" w:space="0" w:color="auto"/>
      </w:divBdr>
    </w:div>
    <w:div w:id="517042884">
      <w:bodyDiv w:val="1"/>
      <w:marLeft w:val="0"/>
      <w:marRight w:val="0"/>
      <w:marTop w:val="0"/>
      <w:marBottom w:val="0"/>
      <w:divBdr>
        <w:top w:val="none" w:sz="0" w:space="0" w:color="auto"/>
        <w:left w:val="none" w:sz="0" w:space="0" w:color="auto"/>
        <w:bottom w:val="none" w:sz="0" w:space="0" w:color="auto"/>
        <w:right w:val="none" w:sz="0" w:space="0" w:color="auto"/>
      </w:divBdr>
    </w:div>
    <w:div w:id="529531745">
      <w:bodyDiv w:val="1"/>
      <w:marLeft w:val="0"/>
      <w:marRight w:val="0"/>
      <w:marTop w:val="0"/>
      <w:marBottom w:val="0"/>
      <w:divBdr>
        <w:top w:val="none" w:sz="0" w:space="0" w:color="auto"/>
        <w:left w:val="none" w:sz="0" w:space="0" w:color="auto"/>
        <w:bottom w:val="none" w:sz="0" w:space="0" w:color="auto"/>
        <w:right w:val="none" w:sz="0" w:space="0" w:color="auto"/>
      </w:divBdr>
    </w:div>
    <w:div w:id="935478062">
      <w:bodyDiv w:val="1"/>
      <w:marLeft w:val="0"/>
      <w:marRight w:val="0"/>
      <w:marTop w:val="0"/>
      <w:marBottom w:val="0"/>
      <w:divBdr>
        <w:top w:val="none" w:sz="0" w:space="0" w:color="auto"/>
        <w:left w:val="none" w:sz="0" w:space="0" w:color="auto"/>
        <w:bottom w:val="none" w:sz="0" w:space="0" w:color="auto"/>
        <w:right w:val="none" w:sz="0" w:space="0" w:color="auto"/>
      </w:divBdr>
    </w:div>
    <w:div w:id="972445479">
      <w:bodyDiv w:val="1"/>
      <w:marLeft w:val="0"/>
      <w:marRight w:val="0"/>
      <w:marTop w:val="0"/>
      <w:marBottom w:val="0"/>
      <w:divBdr>
        <w:top w:val="none" w:sz="0" w:space="0" w:color="auto"/>
        <w:left w:val="none" w:sz="0" w:space="0" w:color="auto"/>
        <w:bottom w:val="none" w:sz="0" w:space="0" w:color="auto"/>
        <w:right w:val="none" w:sz="0" w:space="0" w:color="auto"/>
      </w:divBdr>
    </w:div>
    <w:div w:id="1307391598">
      <w:bodyDiv w:val="1"/>
      <w:marLeft w:val="0"/>
      <w:marRight w:val="0"/>
      <w:marTop w:val="0"/>
      <w:marBottom w:val="0"/>
      <w:divBdr>
        <w:top w:val="none" w:sz="0" w:space="0" w:color="auto"/>
        <w:left w:val="none" w:sz="0" w:space="0" w:color="auto"/>
        <w:bottom w:val="none" w:sz="0" w:space="0" w:color="auto"/>
        <w:right w:val="none" w:sz="0" w:space="0" w:color="auto"/>
      </w:divBdr>
    </w:div>
    <w:div w:id="1533037581">
      <w:bodyDiv w:val="1"/>
      <w:marLeft w:val="0"/>
      <w:marRight w:val="0"/>
      <w:marTop w:val="0"/>
      <w:marBottom w:val="0"/>
      <w:divBdr>
        <w:top w:val="none" w:sz="0" w:space="0" w:color="auto"/>
        <w:left w:val="none" w:sz="0" w:space="0" w:color="auto"/>
        <w:bottom w:val="none" w:sz="0" w:space="0" w:color="auto"/>
        <w:right w:val="none" w:sz="0" w:space="0" w:color="auto"/>
      </w:divBdr>
    </w:div>
    <w:div w:id="1742558709">
      <w:bodyDiv w:val="1"/>
      <w:marLeft w:val="0"/>
      <w:marRight w:val="0"/>
      <w:marTop w:val="0"/>
      <w:marBottom w:val="0"/>
      <w:divBdr>
        <w:top w:val="none" w:sz="0" w:space="0" w:color="auto"/>
        <w:left w:val="none" w:sz="0" w:space="0" w:color="auto"/>
        <w:bottom w:val="none" w:sz="0" w:space="0" w:color="auto"/>
        <w:right w:val="none" w:sz="0" w:space="0" w:color="auto"/>
      </w:divBdr>
    </w:div>
    <w:div w:id="2017341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98</TotalTime>
  <Pages>1</Pages>
  <Words>2101</Words>
  <Characters>11981</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14054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11</cp:revision>
  <dcterms:created xsi:type="dcterms:W3CDTF">2023-09-10T15:46:00Z</dcterms:created>
  <dcterms:modified xsi:type="dcterms:W3CDTF">2024-09-14T06:42:00Z</dcterms:modified>
</cp:coreProperties>
</file>