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6C54B9">
        <w:rPr>
          <w:b/>
          <w:bCs/>
          <w:noProof/>
        </w:rPr>
        <w:drawing>
          <wp:inline distT="0" distB="0" distL="0" distR="0" wp14:anchorId="54177F85" wp14:editId="24840070">
            <wp:extent cx="5940001" cy="9029700"/>
            <wp:effectExtent l="0" t="0" r="3810" b="0"/>
            <wp:docPr id="1" name="Рисунок 1" descr="C:\Users\Admin\Desktop\проверка\CCI10012017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верка\CCI10012017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47" cy="903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AF1">
        <w:lastRenderedPageBreak/>
        <w:t>повышении педагогической культуры родителей (законных представителей) обучающихся, воспитанников на основе программы их педагогического всеобуча;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проведении разъяснительной и консультативной работы среди родителей (законных представителей) обучающихся, воспитанников о правах, обязанностях и ответственности участников образовательного процесса;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привлечении родителей (законных представителей) обучающихся, воспитанников к организации внеклассной, внешкольной 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обучающимися, воспитанниками;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подготовке  к новому учебному году.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3.2. Оказывает содействие педагогам  в воспитании у обучающихся, воспитанников ответственного отношения к учебе, привитии им навыков учебного труда и самообразования.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3.3. Оказывает помощь: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семьям в создании необходимых условий для своевременного получения детьми среднего общего образования;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администрации  в организации и проведении родительских собраний.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3.4. Контролирует совместно с администрацией ОО организацию и качество питания, медицинского обслуживания обучающихся, воспитанников.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3.5. Рассматривает обращения обучающихся, родителей (законных представителей) обучающихся, воспитанников, работников  и других лиц в свой адрес, а также по поручению руководителя  в адрес администрации ОО.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3.6. Вносит предложения на рассмотрение администрации ОО по вопросам организации образовательного процесса.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3.7. Координирует деятельность родительских комитетов классов, групп.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/>
        <w:jc w:val="both"/>
      </w:pPr>
      <w:r w:rsidRPr="00D13AF1">
        <w:t xml:space="preserve"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</w:t>
      </w:r>
      <w:r w:rsidRPr="00D13AF1">
        <w:lastRenderedPageBreak/>
        <w:t>общешкольных</w:t>
      </w:r>
      <w:r>
        <w:t xml:space="preserve"> </w:t>
      </w:r>
      <w:r w:rsidRPr="00D13AF1">
        <w:t xml:space="preserve"> мероприятий.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center"/>
        <w:rPr>
          <w:b/>
          <w:bCs/>
        </w:rPr>
      </w:pPr>
      <w:r w:rsidRPr="00D13AF1">
        <w:rPr>
          <w:b/>
          <w:bCs/>
        </w:rPr>
        <w:t>4. Права комитета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Родительский комитет имеет право: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4.2. Приглашать: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на свои заседания родителей (законных представителей) обучающихся, воспитанников по представлениям (решениям) родительских комитетов классов, групп;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любых специалистов для работы в составе своих комиссий.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4.3. Принимать участие: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в разработке локальных актов ОО;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организации деятельности блока дополнительного образования детей.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4.5. Выносить общественное порицание родителям (законным представителям) обучающихся, воспитанников, уклоняющимся от воспитания детей в семье.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4.6. Вносить предложения на рассмотрение администрации ОО о поощрениях обучающихся, воспитанников и их родителей (законных представителей).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/>
        <w:jc w:val="both"/>
      </w:pPr>
      <w:r w:rsidRPr="00D13AF1">
        <w:t>4.7. Разрабатывать и принимать: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положение о родительском комитете;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положения о постоянных и (или) временных комиссиях комитета;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план работы комитета;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планы работы комиссий комитета.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4.8. Выбирать председателя родительского комитета, его заместителя и контролировать их деятельность.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4.9. Принимать решения: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о создании или прекращении своей деятельности;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о создании и роспуске своих постоянных и (или) временных комиссий, назначении их руководителей;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lastRenderedPageBreak/>
        <w:t>о прекращении полномочий председателя родительского комитета и его заместителя.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center"/>
        <w:rPr>
          <w:b/>
          <w:bCs/>
        </w:rPr>
      </w:pPr>
      <w:r w:rsidRPr="00D13AF1">
        <w:rPr>
          <w:b/>
          <w:bCs/>
        </w:rPr>
        <w:t>5. Ответственность комитета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Родительский комитет несет ответственность за: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выполнение плана работы;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соответствие принятых решений действующему законодательству РФ и локальным актам ОО;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выполнение принятых решений и рекомендаций;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установление взаимодействия между администрацией ОО и родителями (законными представителями) обучающихся, воспитанников по вопросам семейного и общественного воспитания.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center"/>
        <w:rPr>
          <w:b/>
          <w:bCs/>
        </w:rPr>
      </w:pPr>
      <w:r w:rsidRPr="00D13AF1">
        <w:rPr>
          <w:b/>
          <w:bCs/>
        </w:rPr>
        <w:t>6. Порядок организации деятельности комитета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6.1. В состав родительского комитета входят по одному представителю от каждого класса (параллели), группы. Представители от классов (параллелей), групп избираются ежегодно на родительских собраниях классов (параллели), групп в начале каждого учебного года.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6.2. Родительский комитет работает по плану, согласованному с руководителем ОО.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6.3. Заседания родительского комитета проводятся по мере необходимости, но не реже одного раза в триместр (четверть).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6.4. Кворумом для принятия решений является присутствие на заседании более половины членов комитета.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6.6. Непосредственное руководство деятельностью родительского комитета осуществляет его председатель, который: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обеспечивает ведение документации комитета;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координирует работу комитета и его комиссий;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ведет заседания комитета;</w:t>
      </w:r>
    </w:p>
    <w:p w:rsidR="001076F9" w:rsidRPr="00D13AF1" w:rsidRDefault="001076F9" w:rsidP="001076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</w:pPr>
      <w:r w:rsidRPr="00D13AF1">
        <w:t>ведет переписку комитета.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6.7. О своей работе родительский комитет отчитывается перед общешкольным родительским собранием по мере необходимости, но не реже двух раз в год.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 xml:space="preserve">6.8. Свою деятельность члены родительского комитета осуществляют на безвозмездной </w:t>
      </w:r>
      <w:r w:rsidRPr="00D13AF1">
        <w:lastRenderedPageBreak/>
        <w:t>основе.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6.9. Родительский комитет ведет протоколы своих заседаний и общешкольных</w:t>
      </w:r>
      <w:r>
        <w:t xml:space="preserve"> </w:t>
      </w:r>
      <w:r w:rsidRPr="00D13AF1">
        <w:t>родительских собраний в соответствии с инструкцией по делопроизводству.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right="60"/>
        <w:jc w:val="both"/>
      </w:pPr>
      <w:r w:rsidRPr="00D13AF1">
        <w:t>6.10. Протоколы родительского комитета хранятся в составе отдельного дела в канцелярии ОО.</w:t>
      </w:r>
    </w:p>
    <w:p w:rsidR="001076F9" w:rsidRPr="00D13AF1" w:rsidRDefault="001076F9" w:rsidP="001076F9">
      <w:pPr>
        <w:widowControl w:val="0"/>
        <w:autoSpaceDE w:val="0"/>
        <w:autoSpaceDN w:val="0"/>
        <w:adjustRightInd w:val="0"/>
        <w:spacing w:line="360" w:lineRule="auto"/>
        <w:ind w:left="15" w:right="60" w:hanging="15"/>
        <w:jc w:val="both"/>
      </w:pPr>
      <w:r w:rsidRPr="00D13AF1">
        <w:t>6.11. Ответственность за делопроизводство родительского комитета возлагается на его председателя.</w:t>
      </w:r>
    </w:p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1076F9" w:rsidRDefault="001076F9" w:rsidP="001076F9"/>
    <w:p w:rsidR="00EA7ADC" w:rsidRDefault="00EA7ADC">
      <w:bookmarkStart w:id="0" w:name="_GoBack"/>
      <w:bookmarkEnd w:id="0"/>
    </w:p>
    <w:sectPr w:rsidR="00EA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F9"/>
    <w:rsid w:val="001076F9"/>
    <w:rsid w:val="00E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88EA-AC01-4D5D-8E2F-34098E02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2017-01-11T10:30:00Z</dcterms:created>
  <dcterms:modified xsi:type="dcterms:W3CDTF">2017-01-11T10:30:00Z</dcterms:modified>
</cp:coreProperties>
</file>